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0E" w:rsidRPr="00A32311" w:rsidRDefault="00AE3A6C">
      <w:pPr>
        <w:pStyle w:val="KonuBal"/>
        <w:rPr>
          <w:rFonts w:ascii="Times New Roman" w:hAnsi="Times New Roman"/>
          <w:sz w:val="22"/>
          <w:szCs w:val="22"/>
        </w:rPr>
      </w:pPr>
      <w:bookmarkStart w:id="0" w:name="_heading=h.gjdgxs" w:colFirst="0" w:colLast="0"/>
      <w:bookmarkEnd w:id="0"/>
      <w:r w:rsidRPr="00A32311">
        <w:rPr>
          <w:rFonts w:ascii="Times New Roman" w:hAnsi="Times New Roman"/>
          <w:sz w:val="22"/>
          <w:szCs w:val="22"/>
        </w:rPr>
        <w:t>TIP FAKÜLTESİ</w:t>
      </w:r>
    </w:p>
    <w:p w:rsidR="006A780E" w:rsidRPr="00A32311" w:rsidRDefault="006A780E">
      <w:pPr>
        <w:pStyle w:val="KonuBal"/>
        <w:rPr>
          <w:rFonts w:ascii="Times New Roman" w:hAnsi="Times New Roman"/>
          <w:sz w:val="22"/>
          <w:szCs w:val="22"/>
        </w:rPr>
      </w:pPr>
    </w:p>
    <w:p w:rsidR="006A780E" w:rsidRPr="00A32311" w:rsidRDefault="00AE3A6C">
      <w:pPr>
        <w:jc w:val="center"/>
        <w:rPr>
          <w:b/>
          <w:sz w:val="22"/>
          <w:szCs w:val="22"/>
        </w:rPr>
      </w:pPr>
      <w:r w:rsidRPr="00A32311">
        <w:rPr>
          <w:b/>
          <w:sz w:val="22"/>
          <w:szCs w:val="22"/>
        </w:rPr>
        <w:t>LİSANS PROGRAMI</w:t>
      </w:r>
    </w:p>
    <w:p w:rsidR="006A780E" w:rsidRPr="00A32311" w:rsidRDefault="006A780E">
      <w:pP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A32311" w:rsidRPr="00A32311">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pBdr>
                <w:top w:val="nil"/>
                <w:left w:val="nil"/>
                <w:bottom w:val="nil"/>
                <w:right w:val="nil"/>
                <w:between w:val="nil"/>
              </w:pBdr>
              <w:ind w:left="180" w:right="252"/>
              <w:jc w:val="center"/>
              <w:rPr>
                <w:rFonts w:eastAsia="Times New Roman"/>
                <w:b/>
                <w:sz w:val="22"/>
                <w:szCs w:val="22"/>
              </w:rPr>
            </w:pPr>
            <w:r w:rsidRPr="00A32311">
              <w:rPr>
                <w:rFonts w:eastAsia="Times New Roman"/>
                <w:b/>
                <w:sz w:val="22"/>
                <w:szCs w:val="22"/>
              </w:rPr>
              <w:t>Dersin Adı: ORTOPEDİ ve TRAVMATOLOJİ</w:t>
            </w:r>
          </w:p>
        </w:tc>
        <w:tc>
          <w:tcPr>
            <w:tcW w:w="1974" w:type="dxa"/>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pBdr>
                <w:top w:val="nil"/>
                <w:left w:val="nil"/>
                <w:bottom w:val="nil"/>
                <w:right w:val="nil"/>
                <w:between w:val="nil"/>
              </w:pBdr>
              <w:ind w:left="180" w:right="252"/>
              <w:rPr>
                <w:rFonts w:eastAsia="Times New Roman"/>
                <w:b/>
                <w:sz w:val="22"/>
                <w:szCs w:val="22"/>
              </w:rPr>
            </w:pPr>
            <w:r w:rsidRPr="00A32311">
              <w:rPr>
                <w:rFonts w:eastAsia="Times New Roman"/>
                <w:b/>
                <w:sz w:val="22"/>
                <w:szCs w:val="22"/>
              </w:rPr>
              <w:t>Dersin Kodu: TIP541</w:t>
            </w:r>
          </w:p>
        </w:tc>
      </w:tr>
      <w:tr w:rsidR="00A32311" w:rsidRPr="00A32311">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6A780E" w:rsidRPr="00A32311" w:rsidRDefault="00E102E5">
            <w:pPr>
              <w:pBdr>
                <w:top w:val="nil"/>
                <w:left w:val="nil"/>
                <w:bottom w:val="nil"/>
                <w:right w:val="nil"/>
                <w:between w:val="nil"/>
              </w:pBdr>
              <w:jc w:val="center"/>
              <w:rPr>
                <w:rFonts w:eastAsia="Times New Roman"/>
                <w:b/>
                <w:sz w:val="22"/>
                <w:szCs w:val="22"/>
              </w:rPr>
            </w:pPr>
            <w:r w:rsidRPr="00A32311">
              <w:rPr>
                <w:rFonts w:eastAsia="Times New Roman"/>
                <w:b/>
                <w:sz w:val="22"/>
                <w:szCs w:val="22"/>
              </w:rPr>
              <w:t>AKTS: 4</w:t>
            </w:r>
          </w:p>
          <w:p w:rsidR="006A780E" w:rsidRPr="00A32311" w:rsidRDefault="00AE3A6C">
            <w:pPr>
              <w:pBdr>
                <w:top w:val="nil"/>
                <w:left w:val="nil"/>
                <w:bottom w:val="nil"/>
                <w:right w:val="nil"/>
                <w:between w:val="nil"/>
              </w:pBdr>
              <w:jc w:val="center"/>
              <w:rPr>
                <w:rFonts w:eastAsia="Times New Roman"/>
                <w:sz w:val="22"/>
                <w:szCs w:val="22"/>
              </w:rPr>
            </w:pPr>
            <w:r w:rsidRPr="00A32311">
              <w:rPr>
                <w:rFonts w:eastAsia="Times New Roman"/>
                <w:b/>
                <w:sz w:val="22"/>
                <w:szCs w:val="22"/>
              </w:rPr>
              <w:t>KREDİ: 22</w:t>
            </w:r>
          </w:p>
        </w:tc>
        <w:tc>
          <w:tcPr>
            <w:tcW w:w="2761" w:type="dxa"/>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pBdr>
                <w:top w:val="nil"/>
                <w:left w:val="nil"/>
                <w:bottom w:val="nil"/>
                <w:right w:val="nil"/>
                <w:between w:val="nil"/>
              </w:pBdr>
              <w:jc w:val="center"/>
              <w:rPr>
                <w:rFonts w:eastAsia="Times New Roman"/>
                <w:sz w:val="22"/>
                <w:szCs w:val="22"/>
              </w:rPr>
            </w:pPr>
            <w:r w:rsidRPr="00A32311">
              <w:rPr>
                <w:rFonts w:eastAsia="Times New Roman"/>
                <w:sz w:val="22"/>
                <w:szCs w:val="22"/>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pBdr>
                <w:top w:val="nil"/>
                <w:left w:val="nil"/>
                <w:bottom w:val="nil"/>
                <w:right w:val="nil"/>
                <w:between w:val="nil"/>
              </w:pBdr>
              <w:jc w:val="center"/>
              <w:rPr>
                <w:rFonts w:eastAsia="Times New Roman"/>
                <w:sz w:val="22"/>
                <w:szCs w:val="22"/>
              </w:rPr>
            </w:pPr>
            <w:r w:rsidRPr="00A32311">
              <w:rPr>
                <w:rFonts w:eastAsia="Times New Roman"/>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pBdr>
                <w:top w:val="nil"/>
                <w:left w:val="nil"/>
                <w:bottom w:val="nil"/>
                <w:right w:val="nil"/>
                <w:between w:val="nil"/>
              </w:pBdr>
              <w:jc w:val="center"/>
              <w:rPr>
                <w:rFonts w:eastAsia="Times New Roman"/>
                <w:sz w:val="22"/>
                <w:szCs w:val="22"/>
              </w:rPr>
            </w:pPr>
            <w:r w:rsidRPr="00A32311">
              <w:rPr>
                <w:rFonts w:eastAsia="Times New Roman"/>
                <w:sz w:val="22"/>
                <w:szCs w:val="22"/>
              </w:rPr>
              <w:t>Zorunlu</w:t>
            </w:r>
          </w:p>
        </w:tc>
      </w:tr>
      <w:tr w:rsidR="00A32311" w:rsidRPr="00A32311">
        <w:trPr>
          <w:trHeight w:val="21"/>
        </w:trPr>
        <w:tc>
          <w:tcPr>
            <w:tcW w:w="1828" w:type="dxa"/>
            <w:tcBorders>
              <w:top w:val="single" w:sz="4" w:space="0" w:color="C0C0C0"/>
              <w:left w:val="single" w:sz="4" w:space="0" w:color="C0C0C0"/>
              <w:bottom w:val="single" w:sz="4" w:space="0" w:color="C0C0C0"/>
              <w:right w:val="single" w:sz="4" w:space="0" w:color="C0C0C0"/>
            </w:tcBorders>
          </w:tcPr>
          <w:p w:rsidR="006A780E" w:rsidRPr="00A32311" w:rsidRDefault="00AE3A6C">
            <w:pPr>
              <w:jc w:val="center"/>
              <w:rPr>
                <w:sz w:val="22"/>
                <w:szCs w:val="22"/>
              </w:rPr>
            </w:pPr>
            <w:r w:rsidRPr="00A32311">
              <w:rPr>
                <w:sz w:val="22"/>
                <w:szCs w:val="22"/>
              </w:rPr>
              <w:t>3 hafta</w:t>
            </w:r>
          </w:p>
        </w:tc>
        <w:tc>
          <w:tcPr>
            <w:tcW w:w="5534" w:type="dxa"/>
            <w:gridSpan w:val="2"/>
            <w:tcBorders>
              <w:top w:val="single" w:sz="4" w:space="0" w:color="C0C0C0"/>
              <w:left w:val="single" w:sz="4" w:space="0" w:color="C0C0C0"/>
              <w:bottom w:val="single" w:sz="4" w:space="0" w:color="C0C0C0"/>
              <w:right w:val="single" w:sz="4" w:space="0" w:color="C0C0C0"/>
            </w:tcBorders>
          </w:tcPr>
          <w:p w:rsidR="006A780E" w:rsidRPr="00A32311" w:rsidRDefault="00E102E5">
            <w:pPr>
              <w:jc w:val="center"/>
              <w:rPr>
                <w:sz w:val="22"/>
                <w:szCs w:val="22"/>
              </w:rPr>
            </w:pPr>
            <w:r w:rsidRPr="00A32311">
              <w:rPr>
                <w:sz w:val="22"/>
                <w:szCs w:val="22"/>
              </w:rPr>
              <w:t xml:space="preserve">Teorik+Uygulama saat/hafta: </w:t>
            </w:r>
            <w:r w:rsidR="00A32311">
              <w:rPr>
                <w:sz w:val="22"/>
                <w:szCs w:val="22"/>
              </w:rPr>
              <w:t>24</w:t>
            </w:r>
            <w:r w:rsidRPr="00A32311">
              <w:rPr>
                <w:sz w:val="22"/>
                <w:szCs w:val="22"/>
              </w:rPr>
              <w:t>+</w:t>
            </w:r>
            <w:r w:rsidR="00A32311">
              <w:rPr>
                <w:sz w:val="22"/>
                <w:szCs w:val="22"/>
              </w:rPr>
              <w:t>74</w:t>
            </w:r>
            <w:r w:rsidR="00AE3A6C" w:rsidRPr="00A32311">
              <w:rPr>
                <w:sz w:val="22"/>
                <w:szCs w:val="22"/>
              </w:rPr>
              <w:t xml:space="preserve"> saat/3 hafta</w:t>
            </w:r>
          </w:p>
          <w:p w:rsidR="006A780E" w:rsidRPr="00A32311" w:rsidRDefault="006A780E">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6A780E" w:rsidRPr="00A32311" w:rsidRDefault="00AE3A6C">
            <w:pPr>
              <w:jc w:val="center"/>
              <w:rPr>
                <w:sz w:val="22"/>
                <w:szCs w:val="22"/>
              </w:rPr>
            </w:pPr>
            <w:r w:rsidRPr="00A32311">
              <w:rPr>
                <w:sz w:val="22"/>
                <w:szCs w:val="22"/>
              </w:rPr>
              <w:t>Türkçe</w:t>
            </w:r>
          </w:p>
        </w:tc>
      </w:tr>
      <w:tr w:rsidR="00A32311" w:rsidRPr="00A32311">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E102E5" w:rsidRPr="00A32311" w:rsidRDefault="00E102E5" w:rsidP="00E102E5">
            <w:pPr>
              <w:pStyle w:val="NormalWeb"/>
              <w:spacing w:before="0" w:beforeAutospacing="0" w:after="0" w:afterAutospacing="0" w:line="23" w:lineRule="atLeast"/>
              <w:ind w:left="180" w:right="252"/>
              <w:jc w:val="center"/>
              <w:rPr>
                <w:b/>
                <w:bCs/>
              </w:rPr>
            </w:pPr>
            <w:r w:rsidRPr="00A32311">
              <w:rPr>
                <w:b/>
                <w:bCs/>
              </w:rPr>
              <w:t>Klinik Ders Koordinatörü</w:t>
            </w:r>
          </w:p>
          <w:p w:rsidR="006A780E" w:rsidRPr="00A32311" w:rsidRDefault="00E102E5" w:rsidP="00E102E5">
            <w:pPr>
              <w:ind w:right="80"/>
              <w:rPr>
                <w:b/>
                <w:sz w:val="22"/>
                <w:szCs w:val="22"/>
              </w:rPr>
            </w:pPr>
            <w:r w:rsidRPr="00A32311">
              <w:rPr>
                <w:rFonts w:eastAsia="Times New Roman"/>
                <w:b/>
                <w:sz w:val="22"/>
                <w:szCs w:val="22"/>
              </w:rPr>
              <w:t xml:space="preserve">                                                  </w:t>
            </w:r>
            <w:r w:rsidR="00AE3A6C" w:rsidRPr="00A32311">
              <w:rPr>
                <w:b/>
                <w:sz w:val="22"/>
                <w:szCs w:val="22"/>
              </w:rPr>
              <w:t xml:space="preserve">          Prof. Dr. Mehmet TEZER</w:t>
            </w:r>
          </w:p>
          <w:p w:rsidR="00E102E5" w:rsidRPr="00A32311" w:rsidRDefault="00E102E5" w:rsidP="00E102E5">
            <w:pPr>
              <w:ind w:right="80"/>
              <w:rPr>
                <w:b/>
                <w:sz w:val="22"/>
                <w:szCs w:val="22"/>
              </w:rPr>
            </w:pPr>
            <w:r w:rsidRPr="00A32311">
              <w:rPr>
                <w:b/>
                <w:sz w:val="22"/>
                <w:szCs w:val="22"/>
              </w:rPr>
              <w:t xml:space="preserve">                                                          </w:t>
            </w:r>
          </w:p>
          <w:p w:rsidR="00E102E5" w:rsidRPr="00A32311" w:rsidRDefault="00E102E5" w:rsidP="00E102E5">
            <w:pPr>
              <w:ind w:right="80"/>
              <w:rPr>
                <w:b/>
                <w:sz w:val="22"/>
                <w:szCs w:val="22"/>
              </w:rPr>
            </w:pPr>
            <w:r w:rsidRPr="00A32311">
              <w:rPr>
                <w:b/>
                <w:sz w:val="22"/>
                <w:szCs w:val="22"/>
              </w:rPr>
              <w:t xml:space="preserve">                          </w:t>
            </w:r>
            <w:r w:rsidR="00E131AB" w:rsidRPr="00A32311">
              <w:rPr>
                <w:b/>
                <w:sz w:val="22"/>
                <w:szCs w:val="22"/>
              </w:rPr>
              <w:t xml:space="preserve">                               </w:t>
            </w:r>
            <w:r w:rsidRPr="00A32311">
              <w:rPr>
                <w:b/>
                <w:sz w:val="22"/>
                <w:szCs w:val="22"/>
              </w:rPr>
              <w:t xml:space="preserve"> Dersi Veren Öğretim Üyeleri</w:t>
            </w:r>
          </w:p>
          <w:p w:rsidR="006A780E" w:rsidRPr="00A32311" w:rsidRDefault="00E131AB" w:rsidP="00E131AB">
            <w:pPr>
              <w:ind w:left="2880" w:right="80" w:hanging="410"/>
              <w:rPr>
                <w:b/>
                <w:sz w:val="22"/>
                <w:szCs w:val="22"/>
              </w:rPr>
            </w:pPr>
            <w:r w:rsidRPr="00A32311">
              <w:rPr>
                <w:b/>
                <w:sz w:val="22"/>
                <w:szCs w:val="22"/>
              </w:rPr>
              <w:t xml:space="preserve">               </w:t>
            </w:r>
            <w:r w:rsidR="00E102E5" w:rsidRPr="00A32311">
              <w:rPr>
                <w:b/>
                <w:sz w:val="22"/>
                <w:szCs w:val="22"/>
              </w:rPr>
              <w:t>Prof. Dr. Mehmet TEZER</w:t>
            </w:r>
          </w:p>
          <w:p w:rsidR="00E131AB" w:rsidRPr="00A32311" w:rsidRDefault="00E131AB" w:rsidP="00E131AB">
            <w:pPr>
              <w:ind w:left="3321" w:right="80"/>
              <w:rPr>
                <w:b/>
                <w:sz w:val="22"/>
                <w:szCs w:val="22"/>
              </w:rPr>
            </w:pPr>
            <w:r w:rsidRPr="00A32311">
              <w:rPr>
                <w:b/>
                <w:sz w:val="22"/>
                <w:szCs w:val="22"/>
              </w:rPr>
              <w:t>Prof. Dr. Hasan Hüseyin Ceylan</w:t>
            </w:r>
          </w:p>
          <w:p w:rsidR="00E131AB" w:rsidRPr="00A32311" w:rsidRDefault="00E131AB" w:rsidP="00E131AB">
            <w:pPr>
              <w:ind w:left="3321" w:right="80"/>
              <w:rPr>
                <w:b/>
                <w:sz w:val="22"/>
                <w:szCs w:val="22"/>
              </w:rPr>
            </w:pPr>
            <w:r w:rsidRPr="00A32311">
              <w:rPr>
                <w:b/>
                <w:sz w:val="22"/>
                <w:szCs w:val="22"/>
              </w:rPr>
              <w:t>Doç. Dr. Murat Mert</w:t>
            </w:r>
          </w:p>
          <w:p w:rsidR="00E131AB" w:rsidRPr="00A32311" w:rsidRDefault="00E131AB" w:rsidP="00E131AB">
            <w:pPr>
              <w:ind w:left="3321" w:right="80"/>
              <w:rPr>
                <w:b/>
                <w:sz w:val="22"/>
                <w:szCs w:val="22"/>
              </w:rPr>
            </w:pPr>
            <w:r w:rsidRPr="00A32311">
              <w:rPr>
                <w:b/>
                <w:sz w:val="22"/>
                <w:szCs w:val="22"/>
              </w:rPr>
              <w:t>Doç. Dr. Mehmet Nuri Erdem</w:t>
            </w:r>
          </w:p>
          <w:p w:rsidR="00E131AB" w:rsidRPr="00A32311" w:rsidRDefault="00E131AB" w:rsidP="00E131AB">
            <w:pPr>
              <w:ind w:left="3321" w:right="80"/>
              <w:rPr>
                <w:b/>
                <w:sz w:val="22"/>
                <w:szCs w:val="22"/>
              </w:rPr>
            </w:pPr>
            <w:r w:rsidRPr="00A32311">
              <w:rPr>
                <w:b/>
                <w:sz w:val="22"/>
                <w:szCs w:val="22"/>
              </w:rPr>
              <w:t>Dr. Öğr. Üyesi Yiğit Kültür</w:t>
            </w:r>
          </w:p>
          <w:p w:rsidR="00227D13" w:rsidRPr="00A32311" w:rsidRDefault="00227D13" w:rsidP="00227D13">
            <w:pPr>
              <w:tabs>
                <w:tab w:val="left" w:pos="3321"/>
              </w:tabs>
              <w:ind w:right="80"/>
              <w:jc w:val="center"/>
              <w:rPr>
                <w:b/>
                <w:sz w:val="22"/>
                <w:szCs w:val="22"/>
              </w:rPr>
            </w:pPr>
            <w:r w:rsidRPr="00A32311">
              <w:rPr>
                <w:b/>
              </w:rPr>
              <w:t xml:space="preserve">         Dr. Öğr. </w:t>
            </w:r>
            <w:r w:rsidRPr="00A32311">
              <w:rPr>
                <w:b/>
                <w:sz w:val="22"/>
                <w:szCs w:val="22"/>
              </w:rPr>
              <w:t>Üyesi Selahattin Kuşan</w:t>
            </w:r>
          </w:p>
        </w:tc>
      </w:tr>
      <w:tr w:rsidR="00A32311" w:rsidRPr="00A32311">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ind w:left="180" w:right="252"/>
              <w:jc w:val="center"/>
              <w:rPr>
                <w:b/>
                <w:sz w:val="22"/>
                <w:szCs w:val="22"/>
                <w:u w:val="single"/>
              </w:rPr>
            </w:pPr>
            <w:r w:rsidRPr="00A32311">
              <w:rPr>
                <w:b/>
                <w:sz w:val="22"/>
                <w:szCs w:val="22"/>
                <w:u w:val="single"/>
              </w:rPr>
              <w:t>Elektronik Posta Adresi</w:t>
            </w:r>
          </w:p>
          <w:p w:rsidR="006A780E" w:rsidRPr="00A32311" w:rsidRDefault="006A780E">
            <w:pPr>
              <w:ind w:left="180" w:right="252"/>
              <w:jc w:val="center"/>
              <w:rPr>
                <w:b/>
                <w:sz w:val="22"/>
                <w:szCs w:val="22"/>
                <w:u w:val="single"/>
              </w:rPr>
            </w:pPr>
          </w:p>
          <w:p w:rsidR="006A780E" w:rsidRPr="00A32311" w:rsidRDefault="00AE3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32311">
              <w:rPr>
                <w:sz w:val="22"/>
                <w:szCs w:val="22"/>
              </w:rPr>
              <w:t>mehmet.tezer</w:t>
            </w:r>
            <w:hyperlink r:id="rId8">
              <w:r w:rsidRPr="00A32311">
                <w:rPr>
                  <w:sz w:val="22"/>
                  <w:szCs w:val="22"/>
                </w:rPr>
                <w:t>@yeniyuzyil.edu.tr</w:t>
              </w:r>
            </w:hyperlink>
          </w:p>
          <w:p w:rsidR="006A780E" w:rsidRPr="00A32311" w:rsidRDefault="006A7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A32311" w:rsidRPr="00A32311">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6A780E" w:rsidRPr="00A32311" w:rsidRDefault="00AE3A6C">
            <w:pPr>
              <w:ind w:left="180" w:right="252"/>
              <w:jc w:val="center"/>
              <w:rPr>
                <w:b/>
                <w:sz w:val="22"/>
                <w:szCs w:val="22"/>
              </w:rPr>
            </w:pPr>
            <w:r w:rsidRPr="00A32311">
              <w:rPr>
                <w:b/>
                <w:sz w:val="22"/>
                <w:szCs w:val="22"/>
              </w:rPr>
              <w:t>Görüşme saatleri: Hafta içi 15.00-17.00</w:t>
            </w:r>
          </w:p>
        </w:tc>
      </w:tr>
      <w:tr w:rsidR="00A32311" w:rsidRPr="00A32311">
        <w:trPr>
          <w:trHeight w:val="21"/>
        </w:trPr>
        <w:tc>
          <w:tcPr>
            <w:tcW w:w="9336" w:type="dxa"/>
            <w:gridSpan w:val="4"/>
            <w:tcBorders>
              <w:top w:val="nil"/>
              <w:left w:val="nil"/>
              <w:bottom w:val="nil"/>
              <w:right w:val="nil"/>
            </w:tcBorders>
            <w:vAlign w:val="center"/>
          </w:tcPr>
          <w:p w:rsidR="006A780E" w:rsidRPr="00A32311" w:rsidRDefault="006A780E">
            <w:pPr>
              <w:ind w:right="252"/>
              <w:rPr>
                <w:b/>
                <w:sz w:val="22"/>
                <w:szCs w:val="22"/>
              </w:rPr>
            </w:pPr>
          </w:p>
        </w:tc>
      </w:tr>
    </w:tbl>
    <w:p w:rsidR="006A780E" w:rsidRPr="00A32311" w:rsidRDefault="00AE3A6C">
      <w:pPr>
        <w:spacing w:before="280" w:after="280"/>
        <w:jc w:val="both"/>
        <w:rPr>
          <w:sz w:val="22"/>
          <w:szCs w:val="22"/>
          <w:highlight w:val="white"/>
        </w:rPr>
      </w:pPr>
      <w:r w:rsidRPr="00A32311">
        <w:rPr>
          <w:b/>
          <w:sz w:val="22"/>
          <w:szCs w:val="22"/>
        </w:rPr>
        <w:t>Dersin Genel Amacı</w:t>
      </w:r>
      <w:r w:rsidRPr="00A32311">
        <w:rPr>
          <w:sz w:val="22"/>
          <w:szCs w:val="22"/>
        </w:rPr>
        <w:t xml:space="preserve">: </w:t>
      </w:r>
      <w:r w:rsidRPr="00A32311">
        <w:rPr>
          <w:sz w:val="22"/>
          <w:szCs w:val="22"/>
          <w:highlight w:val="white"/>
        </w:rPr>
        <w:t>Erişkin ve çocuklardaki temel kas iskelet sistemi hastalıklarına yönelik tanı ve tedavi becerilerini kazandırmaktır. </w:t>
      </w:r>
    </w:p>
    <w:p w:rsidR="006A780E" w:rsidRPr="00A32311" w:rsidRDefault="00AE3A6C">
      <w:pPr>
        <w:spacing w:before="280" w:after="280"/>
        <w:jc w:val="both"/>
        <w:rPr>
          <w:b/>
          <w:sz w:val="22"/>
          <w:szCs w:val="22"/>
        </w:rPr>
      </w:pPr>
      <w:r w:rsidRPr="00A32311">
        <w:rPr>
          <w:b/>
          <w:sz w:val="22"/>
          <w:szCs w:val="22"/>
        </w:rPr>
        <w:t>Öğrenme Çıktıları ve Alt Beceriler:</w:t>
      </w:r>
    </w:p>
    <w:p w:rsidR="006A780E" w:rsidRPr="00A32311" w:rsidRDefault="00AE3A6C">
      <w:pPr>
        <w:spacing w:before="280" w:after="280"/>
        <w:jc w:val="both"/>
        <w:rPr>
          <w:b/>
          <w:sz w:val="22"/>
          <w:szCs w:val="22"/>
        </w:rPr>
      </w:pPr>
      <w:r w:rsidRPr="00A32311">
        <w:rPr>
          <w:sz w:val="22"/>
          <w:szCs w:val="22"/>
        </w:rPr>
        <w:t>Bu stajı başarıyla tamamlayan öğrencilerimizin,</w:t>
      </w:r>
    </w:p>
    <w:p w:rsidR="006A780E" w:rsidRPr="00A32311" w:rsidRDefault="00AE3A6C">
      <w:pPr>
        <w:numPr>
          <w:ilvl w:val="0"/>
          <w:numId w:val="1"/>
        </w:numPr>
        <w:shd w:val="clear" w:color="auto" w:fill="FFFFFF"/>
        <w:spacing w:before="280"/>
        <w:rPr>
          <w:sz w:val="22"/>
          <w:szCs w:val="22"/>
        </w:rPr>
      </w:pPr>
      <w:r w:rsidRPr="00A32311">
        <w:rPr>
          <w:sz w:val="22"/>
          <w:szCs w:val="22"/>
        </w:rPr>
        <w:t>Kırık ve kırık iyileşmesini, acil kırıklarda acil yardım prensiplerini, çocuk kırıklarını , kırık ve çıkıkların sınıflandırmasını tanımlar, tanı koyma ve tedavi uygulayabilme becerisini kazanır.</w:t>
      </w:r>
    </w:p>
    <w:p w:rsidR="006A780E" w:rsidRPr="00A32311" w:rsidRDefault="00AE3A6C">
      <w:pPr>
        <w:numPr>
          <w:ilvl w:val="0"/>
          <w:numId w:val="1"/>
        </w:numPr>
        <w:shd w:val="clear" w:color="auto" w:fill="FFFFFF"/>
        <w:rPr>
          <w:sz w:val="22"/>
          <w:szCs w:val="22"/>
        </w:rPr>
      </w:pPr>
      <w:r w:rsidRPr="00A32311">
        <w:rPr>
          <w:sz w:val="22"/>
          <w:szCs w:val="22"/>
        </w:rPr>
        <w:t>Vertebral kolon yaralanmalarında tanı ve tedaviyi yorumlayabilir.</w:t>
      </w:r>
    </w:p>
    <w:p w:rsidR="006A780E" w:rsidRPr="00A32311" w:rsidRDefault="00AE3A6C">
      <w:pPr>
        <w:numPr>
          <w:ilvl w:val="0"/>
          <w:numId w:val="1"/>
        </w:numPr>
        <w:shd w:val="clear" w:color="auto" w:fill="FFFFFF"/>
        <w:rPr>
          <w:sz w:val="22"/>
          <w:szCs w:val="22"/>
        </w:rPr>
      </w:pPr>
      <w:r w:rsidRPr="00A32311">
        <w:rPr>
          <w:sz w:val="22"/>
          <w:szCs w:val="22"/>
        </w:rPr>
        <w:t>Osteoartriti ve ayırıcı tanısını sınıflayabilir.</w:t>
      </w:r>
    </w:p>
    <w:p w:rsidR="006A780E" w:rsidRPr="00A32311" w:rsidRDefault="00AE3A6C">
      <w:pPr>
        <w:numPr>
          <w:ilvl w:val="0"/>
          <w:numId w:val="1"/>
        </w:numPr>
        <w:shd w:val="clear" w:color="auto" w:fill="FFFFFF"/>
        <w:rPr>
          <w:sz w:val="22"/>
          <w:szCs w:val="22"/>
        </w:rPr>
      </w:pPr>
      <w:r w:rsidRPr="00A32311">
        <w:rPr>
          <w:sz w:val="22"/>
          <w:szCs w:val="22"/>
        </w:rPr>
        <w:t>Elin konjenital, travmatik , enflamatuar ve neoplastik sorunlarına yaklaşımı öğrenir.</w:t>
      </w:r>
    </w:p>
    <w:p w:rsidR="006A780E" w:rsidRPr="00A32311" w:rsidRDefault="00AE3A6C">
      <w:pPr>
        <w:numPr>
          <w:ilvl w:val="0"/>
          <w:numId w:val="1"/>
        </w:numPr>
        <w:shd w:val="clear" w:color="auto" w:fill="FFFFFF"/>
        <w:rPr>
          <w:sz w:val="22"/>
          <w:szCs w:val="22"/>
        </w:rPr>
      </w:pPr>
      <w:r w:rsidRPr="00A32311">
        <w:rPr>
          <w:sz w:val="22"/>
          <w:szCs w:val="22"/>
        </w:rPr>
        <w:t>Gelişimsel kalça displazisini tanımlar ve değerlendirir.</w:t>
      </w:r>
    </w:p>
    <w:p w:rsidR="006A780E" w:rsidRPr="00A32311" w:rsidRDefault="00AE3A6C">
      <w:pPr>
        <w:numPr>
          <w:ilvl w:val="0"/>
          <w:numId w:val="1"/>
        </w:numPr>
        <w:shd w:val="clear" w:color="auto" w:fill="FFFFFF"/>
        <w:spacing w:after="280"/>
        <w:rPr>
          <w:sz w:val="22"/>
          <w:szCs w:val="22"/>
        </w:rPr>
      </w:pPr>
      <w:r w:rsidRPr="00A32311">
        <w:rPr>
          <w:sz w:val="22"/>
          <w:szCs w:val="22"/>
        </w:rPr>
        <w:t>Spor yaralanmalarını tanımlar ve değerlendirir.</w:t>
      </w:r>
    </w:p>
    <w:p w:rsidR="006A780E" w:rsidRPr="00A32311" w:rsidRDefault="006A780E">
      <w:pPr>
        <w:jc w:val="both"/>
        <w:rPr>
          <w:b/>
          <w:sz w:val="22"/>
          <w:szCs w:val="22"/>
        </w:rPr>
      </w:pPr>
    </w:p>
    <w:p w:rsidR="006A780E" w:rsidRPr="00A32311" w:rsidRDefault="00AE3A6C">
      <w:pPr>
        <w:jc w:val="both"/>
        <w:rPr>
          <w:b/>
          <w:sz w:val="22"/>
          <w:szCs w:val="22"/>
        </w:rPr>
      </w:pPr>
      <w:r w:rsidRPr="00A32311">
        <w:rPr>
          <w:b/>
          <w:sz w:val="22"/>
          <w:szCs w:val="22"/>
        </w:rPr>
        <w:t xml:space="preserve">Öğretim Yöntem ve Teknikleri: </w:t>
      </w:r>
      <w:r w:rsidRPr="00A32311">
        <w:rPr>
          <w:sz w:val="22"/>
          <w:szCs w:val="22"/>
        </w:rPr>
        <w:t xml:space="preserve">Dersler öğretim üyeleri tarafından anlatılır, sınıf içi tartışma ve öğrencinin derse katılımı sağlanır. </w:t>
      </w:r>
    </w:p>
    <w:p w:rsidR="006A780E" w:rsidRPr="00A32311" w:rsidRDefault="00AE3A6C">
      <w:pPr>
        <w:jc w:val="both"/>
        <w:rPr>
          <w:sz w:val="22"/>
          <w:szCs w:val="22"/>
        </w:rPr>
      </w:pPr>
      <w:r w:rsidRPr="00A32311">
        <w:rPr>
          <w:sz w:val="22"/>
          <w:szCs w:val="22"/>
        </w:rPr>
        <w:t>Hasta üzerinde yapılan pratik uygulama ile ders konuları pekiştirilir.</w:t>
      </w:r>
    </w:p>
    <w:p w:rsidR="006A780E" w:rsidRPr="00A32311" w:rsidRDefault="006A780E">
      <w:pPr>
        <w:jc w:val="both"/>
        <w:rPr>
          <w:sz w:val="22"/>
          <w:szCs w:val="22"/>
        </w:rPr>
      </w:pPr>
    </w:p>
    <w:p w:rsidR="006A780E" w:rsidRPr="00A32311" w:rsidRDefault="00AE3A6C">
      <w:pPr>
        <w:jc w:val="both"/>
        <w:rPr>
          <w:b/>
          <w:sz w:val="22"/>
          <w:szCs w:val="22"/>
        </w:rPr>
      </w:pPr>
      <w:r w:rsidRPr="00A32311">
        <w:rPr>
          <w:b/>
          <w:sz w:val="22"/>
          <w:szCs w:val="22"/>
        </w:rPr>
        <w:t xml:space="preserve">Önkoşul: </w:t>
      </w:r>
      <w:r w:rsidRPr="00A32311">
        <w:rPr>
          <w:sz w:val="22"/>
          <w:szCs w:val="22"/>
        </w:rPr>
        <w:t>Yok</w:t>
      </w:r>
    </w:p>
    <w:p w:rsidR="006A780E" w:rsidRPr="00A32311" w:rsidRDefault="006A780E">
      <w:pPr>
        <w:jc w:val="both"/>
        <w:rPr>
          <w:b/>
          <w:sz w:val="22"/>
          <w:szCs w:val="22"/>
        </w:rPr>
      </w:pPr>
    </w:p>
    <w:p w:rsidR="006A780E" w:rsidRPr="00A32311" w:rsidRDefault="00AE3A6C">
      <w:pPr>
        <w:rPr>
          <w:b/>
          <w:sz w:val="22"/>
          <w:szCs w:val="22"/>
        </w:rPr>
      </w:pPr>
      <w:r w:rsidRPr="00A32311">
        <w:rPr>
          <w:b/>
          <w:sz w:val="22"/>
          <w:szCs w:val="22"/>
        </w:rPr>
        <w:t xml:space="preserve">Temel Kaynaklar: </w:t>
      </w:r>
    </w:p>
    <w:p w:rsidR="006A780E" w:rsidRPr="00A32311" w:rsidRDefault="00AE3A6C">
      <w:pPr>
        <w:ind w:right="-110"/>
        <w:rPr>
          <w:b/>
          <w:sz w:val="22"/>
          <w:szCs w:val="22"/>
        </w:rPr>
      </w:pPr>
      <w:r w:rsidRPr="00A32311">
        <w:rPr>
          <w:b/>
          <w:sz w:val="22"/>
          <w:szCs w:val="22"/>
        </w:rPr>
        <w:t>1.</w:t>
      </w:r>
      <w:r w:rsidRPr="00A32311">
        <w:rPr>
          <w:sz w:val="22"/>
          <w:szCs w:val="22"/>
          <w:highlight w:val="white"/>
        </w:rPr>
        <w:t>Current Ortopedi ve Güncel Tanı ve Tedavi - Editör: Harry B. Skinner, Çeviri Editörü: Prof. Dr. Mümtaz Alpaslan</w:t>
      </w:r>
      <w:r w:rsidRPr="00A32311">
        <w:rPr>
          <w:sz w:val="22"/>
          <w:szCs w:val="22"/>
        </w:rPr>
        <w:br/>
      </w:r>
      <w:r w:rsidRPr="00A32311">
        <w:rPr>
          <w:sz w:val="22"/>
          <w:szCs w:val="22"/>
          <w:highlight w:val="white"/>
        </w:rPr>
        <w:t>2. Sports Injuries - Editor: Mahmut Nedim Doral</w:t>
      </w:r>
    </w:p>
    <w:p w:rsidR="006A780E" w:rsidRPr="00A32311" w:rsidRDefault="006A780E">
      <w:pPr>
        <w:rPr>
          <w:b/>
          <w:sz w:val="22"/>
          <w:szCs w:val="22"/>
        </w:rPr>
      </w:pPr>
    </w:p>
    <w:p w:rsidR="006A780E" w:rsidRPr="00A32311" w:rsidRDefault="00AE3A6C">
      <w:pPr>
        <w:rPr>
          <w:b/>
          <w:sz w:val="22"/>
          <w:szCs w:val="22"/>
        </w:rPr>
      </w:pPr>
      <w:r w:rsidRPr="00A32311">
        <w:rPr>
          <w:b/>
          <w:sz w:val="22"/>
          <w:szCs w:val="22"/>
        </w:rPr>
        <w:t>HAFTALIK KONULAR VE İLGİLİ ÖN HAZIRLIK SAYFALARI</w:t>
      </w:r>
    </w:p>
    <w:p w:rsidR="006A780E" w:rsidRPr="00A32311" w:rsidRDefault="006A780E">
      <w:pPr>
        <w:rPr>
          <w:sz w:val="22"/>
          <w:szCs w:val="22"/>
        </w:rPr>
      </w:pPr>
    </w:p>
    <w:tbl>
      <w:tblPr>
        <w:tblStyle w:val="a0"/>
        <w:tblpPr w:leftFromText="141" w:rightFromText="141" w:vertAnchor="text" w:tblpY="911"/>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A32311" w:rsidRPr="00A32311">
        <w:tc>
          <w:tcPr>
            <w:tcW w:w="817" w:type="dxa"/>
            <w:shd w:val="clear" w:color="auto" w:fill="auto"/>
          </w:tcPr>
          <w:p w:rsidR="006A780E" w:rsidRPr="00A32311" w:rsidRDefault="00AE3A6C">
            <w:pPr>
              <w:rPr>
                <w:b/>
                <w:sz w:val="22"/>
                <w:szCs w:val="22"/>
              </w:rPr>
            </w:pPr>
            <w:r w:rsidRPr="00A32311">
              <w:rPr>
                <w:b/>
                <w:sz w:val="22"/>
                <w:szCs w:val="22"/>
              </w:rPr>
              <w:t>Hafta</w:t>
            </w:r>
          </w:p>
        </w:tc>
        <w:tc>
          <w:tcPr>
            <w:tcW w:w="7623" w:type="dxa"/>
            <w:shd w:val="clear" w:color="auto" w:fill="auto"/>
          </w:tcPr>
          <w:p w:rsidR="006A780E" w:rsidRPr="00A32311" w:rsidRDefault="00AE3A6C">
            <w:pPr>
              <w:rPr>
                <w:b/>
                <w:sz w:val="22"/>
                <w:szCs w:val="22"/>
              </w:rPr>
            </w:pPr>
            <w:r w:rsidRPr="00A32311">
              <w:rPr>
                <w:b/>
                <w:sz w:val="22"/>
                <w:szCs w:val="22"/>
              </w:rPr>
              <w:t>Konular(not: Ders programındaki haftalara göre ders akış listesi)</w:t>
            </w:r>
          </w:p>
        </w:tc>
      </w:tr>
      <w:tr w:rsidR="00A32311" w:rsidRPr="00A32311">
        <w:tc>
          <w:tcPr>
            <w:tcW w:w="817" w:type="dxa"/>
            <w:shd w:val="clear" w:color="auto" w:fill="auto"/>
          </w:tcPr>
          <w:p w:rsidR="006A780E" w:rsidRPr="00A32311" w:rsidRDefault="00AE3A6C">
            <w:pPr>
              <w:rPr>
                <w:b/>
                <w:sz w:val="22"/>
                <w:szCs w:val="22"/>
              </w:rPr>
            </w:pPr>
            <w:r w:rsidRPr="00A32311">
              <w:rPr>
                <w:b/>
                <w:sz w:val="22"/>
                <w:szCs w:val="22"/>
              </w:rPr>
              <w:t>1</w:t>
            </w:r>
          </w:p>
        </w:tc>
        <w:tc>
          <w:tcPr>
            <w:tcW w:w="7623" w:type="dxa"/>
            <w:shd w:val="clear" w:color="auto" w:fill="auto"/>
          </w:tcPr>
          <w:p w:rsidR="006A780E" w:rsidRPr="00A32311" w:rsidRDefault="00AE3A6C">
            <w:pPr>
              <w:rPr>
                <w:sz w:val="22"/>
                <w:szCs w:val="22"/>
                <w:highlight w:val="white"/>
              </w:rPr>
            </w:pPr>
            <w:r w:rsidRPr="00A32311">
              <w:rPr>
                <w:sz w:val="22"/>
                <w:szCs w:val="22"/>
                <w:highlight w:val="white"/>
              </w:rPr>
              <w:t>Ortopedi ve Travmatolojiye Giriş,  travmalı hastaya yaklaşım,  ortopedik fizik muayene,Pediatrik Kırıklar,  avasküler nekroz, spor yaralanmaları,kırık iyileşmesi ve genel tedavi prensipleri, kırık komplikasyonları , üst ekstremite ve alt ekstremite kırıkları, çıkıklar , pediatrik vertebra, septik artrit, gelişimsel kalça displazisi , pes planus , ayak deformiteleri , fonksiyonel ve angüler deformiteler, periferik sinir yaralanmaları, periferik sinir sıkışma sendromları, osteroarit, skolyoz ve kifoz , kemik tümörleri , diabetik ayak ve gangren.</w:t>
            </w:r>
          </w:p>
        </w:tc>
      </w:tr>
      <w:tr w:rsidR="00A32311" w:rsidRPr="00A32311">
        <w:tc>
          <w:tcPr>
            <w:tcW w:w="817" w:type="dxa"/>
            <w:shd w:val="clear" w:color="auto" w:fill="auto"/>
          </w:tcPr>
          <w:p w:rsidR="006A780E" w:rsidRPr="00A32311" w:rsidRDefault="00AE3A6C">
            <w:pPr>
              <w:rPr>
                <w:b/>
                <w:sz w:val="22"/>
                <w:szCs w:val="22"/>
              </w:rPr>
            </w:pPr>
            <w:r w:rsidRPr="00A32311">
              <w:rPr>
                <w:b/>
                <w:sz w:val="22"/>
                <w:szCs w:val="22"/>
              </w:rPr>
              <w:t>2</w:t>
            </w:r>
          </w:p>
        </w:tc>
        <w:tc>
          <w:tcPr>
            <w:tcW w:w="7623" w:type="dxa"/>
            <w:shd w:val="clear" w:color="auto" w:fill="auto"/>
          </w:tcPr>
          <w:p w:rsidR="006A780E" w:rsidRPr="00A32311" w:rsidRDefault="00AE3A6C">
            <w:pPr>
              <w:rPr>
                <w:sz w:val="22"/>
                <w:szCs w:val="22"/>
              </w:rPr>
            </w:pPr>
            <w:r w:rsidRPr="00A32311">
              <w:rPr>
                <w:sz w:val="22"/>
                <w:szCs w:val="22"/>
                <w:highlight w:val="white"/>
              </w:rPr>
              <w:t>Eklem ve bağ yaralanmaları, çoklu organ yaralanması, alt ekstremite kırık, kemik ve eklem enfeksiyonları, pediatrik ayak sorunları, el ve üst ekstremite sorunları, ortopedik radyoloji, Çıkıklar ve komplikasyonları, osteoartritler, çoklu kırık hastasına yaklaşım ve öğrenim ve pelvis kırıkları,</w:t>
            </w:r>
          </w:p>
        </w:tc>
      </w:tr>
      <w:tr w:rsidR="00A32311" w:rsidRPr="00A32311">
        <w:tc>
          <w:tcPr>
            <w:tcW w:w="817" w:type="dxa"/>
            <w:shd w:val="clear" w:color="auto" w:fill="auto"/>
          </w:tcPr>
          <w:p w:rsidR="006A780E" w:rsidRPr="00A32311" w:rsidRDefault="00AE3A6C">
            <w:pPr>
              <w:rPr>
                <w:b/>
                <w:sz w:val="22"/>
                <w:szCs w:val="22"/>
              </w:rPr>
            </w:pPr>
            <w:r w:rsidRPr="00A32311">
              <w:rPr>
                <w:b/>
                <w:sz w:val="22"/>
                <w:szCs w:val="22"/>
              </w:rPr>
              <w:t>3</w:t>
            </w:r>
          </w:p>
        </w:tc>
        <w:tc>
          <w:tcPr>
            <w:tcW w:w="7623" w:type="dxa"/>
            <w:shd w:val="clear" w:color="auto" w:fill="auto"/>
          </w:tcPr>
          <w:p w:rsidR="006A780E" w:rsidRPr="00A32311" w:rsidRDefault="00AE3A6C">
            <w:pPr>
              <w:rPr>
                <w:sz w:val="22"/>
                <w:szCs w:val="22"/>
              </w:rPr>
            </w:pPr>
            <w:r w:rsidRPr="00A32311">
              <w:rPr>
                <w:sz w:val="22"/>
                <w:szCs w:val="22"/>
                <w:highlight w:val="white"/>
              </w:rPr>
              <w:t>Omurga yaralanmaları, kemik tümörleri, skolyoz, bel ağrısı, serebral palalizisi, gelişimsel kalça displazisi, kırık ve iyileşmesi . Genel sınav.</w:t>
            </w:r>
          </w:p>
        </w:tc>
      </w:tr>
    </w:tbl>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6A780E">
      <w:pPr>
        <w:rPr>
          <w:b/>
          <w:sz w:val="22"/>
          <w:szCs w:val="22"/>
        </w:rPr>
      </w:pPr>
    </w:p>
    <w:p w:rsidR="006A780E" w:rsidRPr="00A32311" w:rsidRDefault="00AE3A6C">
      <w:pPr>
        <w:rPr>
          <w:b/>
          <w:sz w:val="22"/>
          <w:szCs w:val="22"/>
        </w:rPr>
      </w:pPr>
      <w:r w:rsidRPr="00A32311">
        <w:rPr>
          <w:b/>
          <w:sz w:val="22"/>
          <w:szCs w:val="22"/>
        </w:rPr>
        <w:t xml:space="preserve">DERSİN ÖĞRENİM ÇIKTILARININ PROGRAM YETERLİLİKLERİ İLE İLİŞKİSİ </w:t>
      </w:r>
    </w:p>
    <w:p w:rsidR="006A780E" w:rsidRPr="00A32311" w:rsidRDefault="00AE3A6C">
      <w:pPr>
        <w:rPr>
          <w:b/>
          <w:sz w:val="22"/>
          <w:szCs w:val="22"/>
        </w:rPr>
      </w:pPr>
      <w:r w:rsidRPr="00A32311">
        <w:rPr>
          <w:b/>
          <w:sz w:val="22"/>
          <w:szCs w:val="22"/>
        </w:rPr>
        <w:t>(Dersin program çıktıları ile ilişkisi işaretlenecek 11 maddede değişiklik yapılmayacak)</w:t>
      </w: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8184"/>
        <w:gridCol w:w="375"/>
        <w:gridCol w:w="374"/>
        <w:gridCol w:w="375"/>
        <w:gridCol w:w="375"/>
        <w:gridCol w:w="375"/>
      </w:tblGrid>
      <w:tr w:rsidR="00A32311" w:rsidRPr="00A32311">
        <w:trPr>
          <w:trHeight w:val="520"/>
        </w:trPr>
        <w:tc>
          <w:tcPr>
            <w:tcW w:w="455" w:type="dxa"/>
            <w:vMerge w:val="restart"/>
            <w:tcBorders>
              <w:top w:val="single" w:sz="12" w:space="0" w:color="000000"/>
            </w:tcBorders>
          </w:tcPr>
          <w:p w:rsidR="006A780E" w:rsidRPr="00A32311" w:rsidRDefault="006A780E">
            <w:pPr>
              <w:jc w:val="center"/>
              <w:rPr>
                <w:sz w:val="22"/>
                <w:szCs w:val="22"/>
              </w:rPr>
            </w:pPr>
          </w:p>
        </w:tc>
        <w:tc>
          <w:tcPr>
            <w:tcW w:w="8184" w:type="dxa"/>
            <w:vMerge w:val="restart"/>
            <w:tcBorders>
              <w:top w:val="single" w:sz="12" w:space="0" w:color="000000"/>
            </w:tcBorders>
          </w:tcPr>
          <w:p w:rsidR="006A780E" w:rsidRPr="00A32311" w:rsidRDefault="00AE3A6C">
            <w:pPr>
              <w:rPr>
                <w:b/>
                <w:sz w:val="22"/>
                <w:szCs w:val="22"/>
              </w:rPr>
            </w:pPr>
            <w:r w:rsidRPr="00A32311">
              <w:rPr>
                <w:b/>
                <w:sz w:val="22"/>
                <w:szCs w:val="22"/>
              </w:rPr>
              <w:t>Program Yeterlilikleri / Çıktıları</w:t>
            </w:r>
          </w:p>
        </w:tc>
        <w:tc>
          <w:tcPr>
            <w:tcW w:w="1874" w:type="dxa"/>
            <w:gridSpan w:val="5"/>
            <w:tcBorders>
              <w:top w:val="single" w:sz="12" w:space="0" w:color="000000"/>
            </w:tcBorders>
            <w:vAlign w:val="center"/>
          </w:tcPr>
          <w:p w:rsidR="006A780E" w:rsidRPr="00A32311" w:rsidRDefault="00AE3A6C">
            <w:pPr>
              <w:jc w:val="center"/>
              <w:rPr>
                <w:b/>
                <w:sz w:val="22"/>
                <w:szCs w:val="22"/>
              </w:rPr>
            </w:pPr>
            <w:r w:rsidRPr="00A32311">
              <w:rPr>
                <w:b/>
                <w:sz w:val="22"/>
                <w:szCs w:val="22"/>
              </w:rPr>
              <w:t>*Katkı Düzeyi</w:t>
            </w:r>
          </w:p>
        </w:tc>
      </w:tr>
      <w:tr w:rsidR="00A32311" w:rsidRPr="00A32311">
        <w:trPr>
          <w:trHeight w:val="520"/>
        </w:trPr>
        <w:tc>
          <w:tcPr>
            <w:tcW w:w="455" w:type="dxa"/>
            <w:vMerge/>
            <w:tcBorders>
              <w:top w:val="single" w:sz="12" w:space="0" w:color="000000"/>
            </w:tcBorders>
          </w:tcPr>
          <w:p w:rsidR="006A780E" w:rsidRPr="00A32311" w:rsidRDefault="006A780E">
            <w:pPr>
              <w:widowControl w:val="0"/>
              <w:pBdr>
                <w:top w:val="nil"/>
                <w:left w:val="nil"/>
                <w:bottom w:val="nil"/>
                <w:right w:val="nil"/>
                <w:between w:val="nil"/>
              </w:pBdr>
              <w:spacing w:line="276" w:lineRule="auto"/>
              <w:rPr>
                <w:b/>
                <w:sz w:val="22"/>
                <w:szCs w:val="22"/>
              </w:rPr>
            </w:pPr>
          </w:p>
        </w:tc>
        <w:tc>
          <w:tcPr>
            <w:tcW w:w="8184" w:type="dxa"/>
            <w:vMerge/>
            <w:tcBorders>
              <w:top w:val="single" w:sz="12" w:space="0" w:color="000000"/>
            </w:tcBorders>
          </w:tcPr>
          <w:p w:rsidR="006A780E" w:rsidRPr="00A32311" w:rsidRDefault="006A780E">
            <w:pPr>
              <w:widowControl w:val="0"/>
              <w:pBdr>
                <w:top w:val="nil"/>
                <w:left w:val="nil"/>
                <w:bottom w:val="nil"/>
                <w:right w:val="nil"/>
                <w:between w:val="nil"/>
              </w:pBdr>
              <w:spacing w:line="276" w:lineRule="auto"/>
              <w:rPr>
                <w:b/>
                <w:sz w:val="22"/>
                <w:szCs w:val="22"/>
              </w:rPr>
            </w:pPr>
          </w:p>
        </w:tc>
        <w:tc>
          <w:tcPr>
            <w:tcW w:w="375" w:type="dxa"/>
            <w:vAlign w:val="center"/>
          </w:tcPr>
          <w:p w:rsidR="006A780E" w:rsidRPr="00A32311" w:rsidRDefault="00AE3A6C">
            <w:pPr>
              <w:jc w:val="center"/>
              <w:rPr>
                <w:b/>
                <w:sz w:val="22"/>
                <w:szCs w:val="22"/>
              </w:rPr>
            </w:pPr>
            <w:r w:rsidRPr="00A32311">
              <w:rPr>
                <w:b/>
                <w:sz w:val="22"/>
                <w:szCs w:val="22"/>
              </w:rPr>
              <w:t>1</w:t>
            </w:r>
          </w:p>
        </w:tc>
        <w:tc>
          <w:tcPr>
            <w:tcW w:w="374" w:type="dxa"/>
            <w:vAlign w:val="center"/>
          </w:tcPr>
          <w:p w:rsidR="006A780E" w:rsidRPr="00A32311" w:rsidRDefault="00AE3A6C">
            <w:pPr>
              <w:jc w:val="center"/>
              <w:rPr>
                <w:b/>
                <w:sz w:val="22"/>
                <w:szCs w:val="22"/>
              </w:rPr>
            </w:pPr>
            <w:r w:rsidRPr="00A32311">
              <w:rPr>
                <w:b/>
                <w:sz w:val="22"/>
                <w:szCs w:val="22"/>
              </w:rPr>
              <w:t>2</w:t>
            </w:r>
          </w:p>
        </w:tc>
        <w:tc>
          <w:tcPr>
            <w:tcW w:w="375" w:type="dxa"/>
            <w:vAlign w:val="center"/>
          </w:tcPr>
          <w:p w:rsidR="006A780E" w:rsidRPr="00A32311" w:rsidRDefault="00AE3A6C">
            <w:pPr>
              <w:jc w:val="center"/>
              <w:rPr>
                <w:b/>
                <w:sz w:val="22"/>
                <w:szCs w:val="22"/>
              </w:rPr>
            </w:pPr>
            <w:r w:rsidRPr="00A32311">
              <w:rPr>
                <w:b/>
                <w:sz w:val="22"/>
                <w:szCs w:val="22"/>
              </w:rPr>
              <w:t>3</w:t>
            </w:r>
          </w:p>
        </w:tc>
        <w:tc>
          <w:tcPr>
            <w:tcW w:w="375" w:type="dxa"/>
            <w:vAlign w:val="center"/>
          </w:tcPr>
          <w:p w:rsidR="006A780E" w:rsidRPr="00A32311" w:rsidRDefault="00AE3A6C">
            <w:pPr>
              <w:jc w:val="center"/>
              <w:rPr>
                <w:b/>
                <w:sz w:val="22"/>
                <w:szCs w:val="22"/>
              </w:rPr>
            </w:pPr>
            <w:r w:rsidRPr="00A32311">
              <w:rPr>
                <w:b/>
                <w:sz w:val="22"/>
                <w:szCs w:val="22"/>
              </w:rPr>
              <w:t>4</w:t>
            </w:r>
          </w:p>
        </w:tc>
        <w:tc>
          <w:tcPr>
            <w:tcW w:w="375" w:type="dxa"/>
            <w:vAlign w:val="center"/>
          </w:tcPr>
          <w:p w:rsidR="006A780E" w:rsidRPr="00A32311" w:rsidRDefault="00AE3A6C">
            <w:pPr>
              <w:jc w:val="center"/>
              <w:rPr>
                <w:b/>
                <w:sz w:val="22"/>
                <w:szCs w:val="22"/>
              </w:rPr>
            </w:pPr>
            <w:r w:rsidRPr="00A32311">
              <w:rPr>
                <w:b/>
                <w:sz w:val="22"/>
                <w:szCs w:val="22"/>
              </w:rPr>
              <w:t>5</w:t>
            </w:r>
          </w:p>
        </w:tc>
      </w:tr>
      <w:tr w:rsidR="00A32311" w:rsidRPr="00A32311">
        <w:trPr>
          <w:trHeight w:val="233"/>
        </w:trPr>
        <w:tc>
          <w:tcPr>
            <w:tcW w:w="455" w:type="dxa"/>
          </w:tcPr>
          <w:p w:rsidR="006A780E" w:rsidRPr="00A32311" w:rsidRDefault="00AE3A6C">
            <w:pPr>
              <w:rPr>
                <w:b/>
                <w:sz w:val="22"/>
                <w:szCs w:val="22"/>
              </w:rPr>
            </w:pPr>
            <w:r w:rsidRPr="00A32311">
              <w:rPr>
                <w:b/>
                <w:sz w:val="22"/>
                <w:szCs w:val="22"/>
              </w:rPr>
              <w:t>1</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Organizmanın normal yapı ve işleyişini bilir.</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250"/>
        </w:trPr>
        <w:tc>
          <w:tcPr>
            <w:tcW w:w="455" w:type="dxa"/>
          </w:tcPr>
          <w:p w:rsidR="006A780E" w:rsidRPr="00A32311" w:rsidRDefault="00AE3A6C">
            <w:pPr>
              <w:rPr>
                <w:b/>
                <w:sz w:val="22"/>
                <w:szCs w:val="22"/>
              </w:rPr>
            </w:pPr>
            <w:r w:rsidRPr="00A32311">
              <w:rPr>
                <w:b/>
                <w:sz w:val="22"/>
                <w:szCs w:val="22"/>
              </w:rPr>
              <w:t>2</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 xml:space="preserve">Hastalıkların oluşum mekanizmalarını açıklayabilir, klinik ve tanısal özelliklerini bilir. </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250"/>
        </w:trPr>
        <w:tc>
          <w:tcPr>
            <w:tcW w:w="455" w:type="dxa"/>
          </w:tcPr>
          <w:p w:rsidR="006A780E" w:rsidRPr="00A32311" w:rsidRDefault="00AE3A6C">
            <w:pPr>
              <w:rPr>
                <w:b/>
                <w:sz w:val="22"/>
                <w:szCs w:val="22"/>
              </w:rPr>
            </w:pPr>
            <w:r w:rsidRPr="00A32311">
              <w:rPr>
                <w:b/>
                <w:sz w:val="22"/>
                <w:szCs w:val="22"/>
              </w:rPr>
              <w:t>3</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 xml:space="preserve">Hastanın hikayesini alabilir ve genel sistemik fizik muayenesini yapabilir. </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vAlign w:val="center"/>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534"/>
        </w:trPr>
        <w:tc>
          <w:tcPr>
            <w:tcW w:w="455" w:type="dxa"/>
          </w:tcPr>
          <w:p w:rsidR="006A780E" w:rsidRPr="00A32311" w:rsidRDefault="00AE3A6C">
            <w:pPr>
              <w:rPr>
                <w:b/>
                <w:sz w:val="22"/>
                <w:szCs w:val="22"/>
              </w:rPr>
            </w:pPr>
            <w:r w:rsidRPr="00A32311">
              <w:rPr>
                <w:b/>
                <w:sz w:val="22"/>
                <w:szCs w:val="22"/>
              </w:rPr>
              <w:t>4</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Hastalıkların tanı ve tedavisi için gerekli temel tıbbi girişimleri uygulayabilir.</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233"/>
        </w:trPr>
        <w:tc>
          <w:tcPr>
            <w:tcW w:w="455" w:type="dxa"/>
          </w:tcPr>
          <w:p w:rsidR="006A780E" w:rsidRPr="00A32311" w:rsidRDefault="00AE3A6C">
            <w:pPr>
              <w:rPr>
                <w:b/>
                <w:sz w:val="22"/>
                <w:szCs w:val="22"/>
              </w:rPr>
            </w:pPr>
            <w:r w:rsidRPr="00A32311">
              <w:rPr>
                <w:b/>
                <w:sz w:val="22"/>
                <w:szCs w:val="22"/>
              </w:rPr>
              <w:t>5</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Acil hastalıkları tedavi edebilir ve gerektiğinde uzmanlık gerektiren merkezlere tedavi hizmetleri için sevk edebilir.</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r>
      <w:tr w:rsidR="00A32311" w:rsidRPr="00A32311">
        <w:trPr>
          <w:trHeight w:val="608"/>
        </w:trPr>
        <w:tc>
          <w:tcPr>
            <w:tcW w:w="455" w:type="dxa"/>
          </w:tcPr>
          <w:p w:rsidR="006A780E" w:rsidRPr="00A32311" w:rsidRDefault="00AE3A6C">
            <w:pPr>
              <w:rPr>
                <w:b/>
                <w:sz w:val="22"/>
                <w:szCs w:val="22"/>
              </w:rPr>
            </w:pPr>
            <w:r w:rsidRPr="00A32311">
              <w:rPr>
                <w:b/>
                <w:sz w:val="22"/>
                <w:szCs w:val="22"/>
              </w:rPr>
              <w:t>6</w:t>
            </w:r>
          </w:p>
        </w:tc>
        <w:tc>
          <w:tcPr>
            <w:tcW w:w="8184" w:type="dxa"/>
          </w:tcPr>
          <w:p w:rsidR="006A780E" w:rsidRPr="00A32311" w:rsidRDefault="00AE3A6C">
            <w:pPr>
              <w:rPr>
                <w:sz w:val="22"/>
                <w:szCs w:val="22"/>
              </w:rPr>
            </w:pPr>
            <w:r w:rsidRPr="00A32311">
              <w:rPr>
                <w:sz w:val="22"/>
                <w:szCs w:val="22"/>
              </w:rPr>
              <w:t>Koruyucu hekimlik ve adli tıp uygulamalarını yapabilir</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590"/>
        </w:trPr>
        <w:tc>
          <w:tcPr>
            <w:tcW w:w="455" w:type="dxa"/>
          </w:tcPr>
          <w:p w:rsidR="006A780E" w:rsidRPr="00A32311" w:rsidRDefault="00AE3A6C">
            <w:pPr>
              <w:rPr>
                <w:b/>
                <w:sz w:val="22"/>
                <w:szCs w:val="22"/>
              </w:rPr>
            </w:pPr>
            <w:r w:rsidRPr="00A32311">
              <w:rPr>
                <w:b/>
                <w:sz w:val="22"/>
                <w:szCs w:val="22"/>
              </w:rPr>
              <w:t>7</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 xml:space="preserve">Ulusal Sağlık Sistemi’nin yapılanması ve işleyişi hakkında genel bilgilere sahiptir. </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233"/>
        </w:trPr>
        <w:tc>
          <w:tcPr>
            <w:tcW w:w="455" w:type="dxa"/>
          </w:tcPr>
          <w:p w:rsidR="006A780E" w:rsidRPr="00A32311" w:rsidRDefault="00AE3A6C">
            <w:pPr>
              <w:rPr>
                <w:b/>
                <w:sz w:val="22"/>
                <w:szCs w:val="22"/>
              </w:rPr>
            </w:pPr>
            <w:r w:rsidRPr="00A32311">
              <w:rPr>
                <w:b/>
                <w:sz w:val="22"/>
                <w:szCs w:val="22"/>
              </w:rPr>
              <w:t>8</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Yasal sorumluluklarını bilir ve etik prensipleri tanımlayabilir.</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r>
      <w:tr w:rsidR="00A32311" w:rsidRPr="00A32311">
        <w:trPr>
          <w:trHeight w:val="438"/>
        </w:trPr>
        <w:tc>
          <w:tcPr>
            <w:tcW w:w="455" w:type="dxa"/>
          </w:tcPr>
          <w:p w:rsidR="006A780E" w:rsidRPr="00A32311" w:rsidRDefault="00AE3A6C">
            <w:pPr>
              <w:rPr>
                <w:b/>
                <w:sz w:val="22"/>
                <w:szCs w:val="22"/>
              </w:rPr>
            </w:pPr>
            <w:r w:rsidRPr="00A32311">
              <w:rPr>
                <w:b/>
                <w:sz w:val="22"/>
                <w:szCs w:val="22"/>
              </w:rPr>
              <w:lastRenderedPageBreak/>
              <w:t>9</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Sık görülen hastalıkların birinci basamak tedavilerini etkin olarak yapabilir.</w:t>
            </w:r>
          </w:p>
        </w:tc>
        <w:tc>
          <w:tcPr>
            <w:tcW w:w="375" w:type="dxa"/>
            <w:vAlign w:val="center"/>
          </w:tcPr>
          <w:p w:rsidR="006A780E" w:rsidRPr="00A32311" w:rsidRDefault="006A780E">
            <w:pPr>
              <w:jc w:val="center"/>
              <w:rPr>
                <w:sz w:val="22"/>
                <w:szCs w:val="22"/>
              </w:rPr>
            </w:pPr>
          </w:p>
        </w:tc>
        <w:tc>
          <w:tcPr>
            <w:tcW w:w="374" w:type="dxa"/>
          </w:tcPr>
          <w:p w:rsidR="006A780E" w:rsidRPr="00A32311" w:rsidRDefault="006A780E">
            <w:pPr>
              <w:jc w:val="center"/>
              <w:rPr>
                <w:sz w:val="22"/>
                <w:szCs w:val="22"/>
              </w:rPr>
            </w:pPr>
          </w:p>
        </w:tc>
        <w:tc>
          <w:tcPr>
            <w:tcW w:w="375" w:type="dxa"/>
          </w:tcPr>
          <w:p w:rsidR="006A780E" w:rsidRPr="00A32311" w:rsidRDefault="00AE3A6C">
            <w:pPr>
              <w:jc w:val="center"/>
              <w:rPr>
                <w:sz w:val="22"/>
                <w:szCs w:val="22"/>
              </w:rPr>
            </w:pPr>
            <w:r w:rsidRPr="00A32311">
              <w:rPr>
                <w:sz w:val="22"/>
                <w:szCs w:val="22"/>
              </w:rPr>
              <w:t>X</w:t>
            </w:r>
          </w:p>
        </w:tc>
        <w:tc>
          <w:tcPr>
            <w:tcW w:w="375" w:type="dxa"/>
            <w:vAlign w:val="center"/>
          </w:tcPr>
          <w:p w:rsidR="006A780E" w:rsidRPr="00A32311" w:rsidRDefault="006A780E">
            <w:pPr>
              <w:jc w:val="center"/>
              <w:rPr>
                <w:sz w:val="22"/>
                <w:szCs w:val="22"/>
              </w:rPr>
            </w:pPr>
          </w:p>
        </w:tc>
        <w:tc>
          <w:tcPr>
            <w:tcW w:w="375" w:type="dxa"/>
            <w:vAlign w:val="center"/>
          </w:tcPr>
          <w:p w:rsidR="006A780E" w:rsidRPr="00A32311" w:rsidRDefault="006A780E">
            <w:pPr>
              <w:jc w:val="center"/>
              <w:rPr>
                <w:sz w:val="22"/>
                <w:szCs w:val="22"/>
              </w:rPr>
            </w:pPr>
          </w:p>
        </w:tc>
      </w:tr>
      <w:tr w:rsidR="00A32311" w:rsidRPr="00A32311">
        <w:trPr>
          <w:trHeight w:val="250"/>
        </w:trPr>
        <w:tc>
          <w:tcPr>
            <w:tcW w:w="455" w:type="dxa"/>
          </w:tcPr>
          <w:p w:rsidR="006A780E" w:rsidRPr="00A32311" w:rsidRDefault="00AE3A6C">
            <w:pPr>
              <w:rPr>
                <w:b/>
                <w:sz w:val="22"/>
                <w:szCs w:val="22"/>
              </w:rPr>
            </w:pPr>
            <w:r w:rsidRPr="00A32311">
              <w:rPr>
                <w:b/>
                <w:sz w:val="22"/>
                <w:szCs w:val="22"/>
              </w:rPr>
              <w:t>10</w:t>
            </w:r>
          </w:p>
        </w:tc>
        <w:tc>
          <w:tcPr>
            <w:tcW w:w="8184" w:type="dxa"/>
          </w:tcPr>
          <w:p w:rsidR="006A780E" w:rsidRPr="00A32311" w:rsidRDefault="00AE3A6C">
            <w:pPr>
              <w:pBdr>
                <w:top w:val="nil"/>
                <w:left w:val="nil"/>
                <w:bottom w:val="nil"/>
                <w:right w:val="nil"/>
                <w:between w:val="nil"/>
              </w:pBdr>
              <w:spacing w:after="200"/>
              <w:jc w:val="both"/>
              <w:rPr>
                <w:rFonts w:eastAsia="Times New Roman"/>
                <w:sz w:val="22"/>
                <w:szCs w:val="22"/>
              </w:rPr>
            </w:pPr>
            <w:r w:rsidRPr="00A32311">
              <w:rPr>
                <w:rFonts w:eastAsia="Times New Roman"/>
                <w:sz w:val="22"/>
                <w:szCs w:val="22"/>
              </w:rPr>
              <w:t>Bilimsel toplantılar düzenleyebilir ve projeler yürütebilir.</w:t>
            </w:r>
          </w:p>
        </w:tc>
        <w:tc>
          <w:tcPr>
            <w:tcW w:w="375" w:type="dxa"/>
            <w:vAlign w:val="center"/>
          </w:tcPr>
          <w:p w:rsidR="006A780E" w:rsidRPr="00A32311" w:rsidRDefault="00AE3A6C">
            <w:pPr>
              <w:jc w:val="center"/>
              <w:rPr>
                <w:sz w:val="22"/>
                <w:szCs w:val="22"/>
              </w:rPr>
            </w:pPr>
            <w:r w:rsidRPr="00A32311">
              <w:rPr>
                <w:sz w:val="22"/>
                <w:szCs w:val="22"/>
              </w:rPr>
              <w:t>X</w:t>
            </w:r>
          </w:p>
        </w:tc>
        <w:tc>
          <w:tcPr>
            <w:tcW w:w="374" w:type="dxa"/>
          </w:tcPr>
          <w:p w:rsidR="006A780E" w:rsidRPr="00A32311" w:rsidRDefault="006A780E">
            <w:pPr>
              <w:jc w:val="center"/>
              <w:rPr>
                <w:sz w:val="22"/>
                <w:szCs w:val="22"/>
              </w:rPr>
            </w:pPr>
          </w:p>
        </w:tc>
        <w:tc>
          <w:tcPr>
            <w:tcW w:w="375" w:type="dxa"/>
          </w:tcPr>
          <w:p w:rsidR="006A780E" w:rsidRPr="00A32311" w:rsidRDefault="006A780E">
            <w:pPr>
              <w:jc w:val="center"/>
              <w:rPr>
                <w:sz w:val="22"/>
                <w:szCs w:val="22"/>
              </w:rPr>
            </w:pPr>
          </w:p>
        </w:tc>
        <w:tc>
          <w:tcPr>
            <w:tcW w:w="375" w:type="dxa"/>
            <w:vAlign w:val="center"/>
          </w:tcPr>
          <w:p w:rsidR="006A780E" w:rsidRPr="00A32311" w:rsidRDefault="006A780E">
            <w:pPr>
              <w:jc w:val="center"/>
              <w:rPr>
                <w:sz w:val="22"/>
                <w:szCs w:val="22"/>
              </w:rPr>
            </w:pPr>
          </w:p>
        </w:tc>
        <w:tc>
          <w:tcPr>
            <w:tcW w:w="375" w:type="dxa"/>
            <w:vAlign w:val="center"/>
          </w:tcPr>
          <w:p w:rsidR="006A780E" w:rsidRPr="00A32311" w:rsidRDefault="006A780E">
            <w:pPr>
              <w:jc w:val="center"/>
              <w:rPr>
                <w:sz w:val="22"/>
                <w:szCs w:val="22"/>
              </w:rPr>
            </w:pPr>
          </w:p>
        </w:tc>
      </w:tr>
      <w:tr w:rsidR="00A32311" w:rsidRPr="00A32311">
        <w:trPr>
          <w:trHeight w:val="250"/>
        </w:trPr>
        <w:tc>
          <w:tcPr>
            <w:tcW w:w="455" w:type="dxa"/>
          </w:tcPr>
          <w:p w:rsidR="006A780E" w:rsidRPr="00A32311" w:rsidRDefault="00AE3A6C">
            <w:pPr>
              <w:rPr>
                <w:b/>
                <w:sz w:val="22"/>
                <w:szCs w:val="22"/>
              </w:rPr>
            </w:pPr>
            <w:r w:rsidRPr="00A32311">
              <w:rPr>
                <w:b/>
                <w:sz w:val="22"/>
                <w:szCs w:val="22"/>
              </w:rPr>
              <w:t>11</w:t>
            </w:r>
          </w:p>
        </w:tc>
        <w:tc>
          <w:tcPr>
            <w:tcW w:w="8184" w:type="dxa"/>
          </w:tcPr>
          <w:p w:rsidR="006A780E" w:rsidRPr="00A32311" w:rsidRDefault="00AE3A6C">
            <w:pPr>
              <w:rPr>
                <w:sz w:val="22"/>
                <w:szCs w:val="22"/>
              </w:rPr>
            </w:pPr>
            <w:r w:rsidRPr="00A32311">
              <w:rPr>
                <w:sz w:val="22"/>
                <w:szCs w:val="22"/>
              </w:rPr>
              <w:t>Tıp alanında literatürü izleyecek kadar yabancı dil bilir, bilimsel çalışmaları değerlendirecek kadar istatistik ve bilgisayar yöntemlerini kullanabilir</w:t>
            </w:r>
          </w:p>
        </w:tc>
        <w:tc>
          <w:tcPr>
            <w:tcW w:w="375" w:type="dxa"/>
            <w:vAlign w:val="center"/>
          </w:tcPr>
          <w:p w:rsidR="006A780E" w:rsidRPr="00A32311" w:rsidRDefault="00AE3A6C">
            <w:pPr>
              <w:jc w:val="center"/>
              <w:rPr>
                <w:sz w:val="22"/>
                <w:szCs w:val="22"/>
              </w:rPr>
            </w:pPr>
            <w:r w:rsidRPr="00A32311">
              <w:rPr>
                <w:sz w:val="22"/>
                <w:szCs w:val="22"/>
              </w:rPr>
              <w:t>X</w:t>
            </w:r>
          </w:p>
        </w:tc>
        <w:tc>
          <w:tcPr>
            <w:tcW w:w="374" w:type="dxa"/>
          </w:tcPr>
          <w:p w:rsidR="006A780E" w:rsidRPr="00A32311" w:rsidRDefault="006A780E">
            <w:pPr>
              <w:jc w:val="center"/>
              <w:rPr>
                <w:sz w:val="22"/>
                <w:szCs w:val="22"/>
                <w:highlight w:val="yellow"/>
              </w:rPr>
            </w:pPr>
          </w:p>
        </w:tc>
        <w:tc>
          <w:tcPr>
            <w:tcW w:w="375" w:type="dxa"/>
          </w:tcPr>
          <w:p w:rsidR="006A780E" w:rsidRPr="00A32311" w:rsidRDefault="006A780E">
            <w:pPr>
              <w:jc w:val="center"/>
              <w:rPr>
                <w:sz w:val="22"/>
                <w:szCs w:val="22"/>
                <w:highlight w:val="yellow"/>
              </w:rPr>
            </w:pPr>
          </w:p>
        </w:tc>
        <w:tc>
          <w:tcPr>
            <w:tcW w:w="375" w:type="dxa"/>
            <w:vAlign w:val="center"/>
          </w:tcPr>
          <w:p w:rsidR="006A780E" w:rsidRPr="00A32311" w:rsidRDefault="006A780E">
            <w:pPr>
              <w:jc w:val="center"/>
              <w:rPr>
                <w:sz w:val="22"/>
                <w:szCs w:val="22"/>
                <w:highlight w:val="yellow"/>
              </w:rPr>
            </w:pPr>
          </w:p>
        </w:tc>
        <w:tc>
          <w:tcPr>
            <w:tcW w:w="375" w:type="dxa"/>
            <w:vAlign w:val="center"/>
          </w:tcPr>
          <w:p w:rsidR="006A780E" w:rsidRPr="00A32311" w:rsidRDefault="006A780E">
            <w:pPr>
              <w:jc w:val="center"/>
              <w:rPr>
                <w:sz w:val="22"/>
                <w:szCs w:val="22"/>
                <w:highlight w:val="yellow"/>
              </w:rPr>
            </w:pPr>
          </w:p>
        </w:tc>
      </w:tr>
    </w:tbl>
    <w:p w:rsidR="006A780E" w:rsidRPr="00A32311" w:rsidRDefault="006A780E">
      <w:pPr>
        <w:rPr>
          <w:b/>
          <w:sz w:val="22"/>
          <w:szCs w:val="22"/>
        </w:rPr>
      </w:pPr>
    </w:p>
    <w:p w:rsidR="006A780E" w:rsidRPr="00A32311" w:rsidRDefault="00AE3A6C">
      <w:pPr>
        <w:tabs>
          <w:tab w:val="left" w:pos="1440"/>
        </w:tabs>
        <w:rPr>
          <w:sz w:val="22"/>
          <w:szCs w:val="22"/>
        </w:rPr>
      </w:pPr>
      <w:r w:rsidRPr="00A32311">
        <w:rPr>
          <w:sz w:val="22"/>
          <w:szCs w:val="22"/>
        </w:rPr>
        <w:t>*1 en düşük, 2 düşük, 3 orta, 4 yüksek, 5 en yüksek ya da tamamen/kısmen şeklinde de belirtilebilir.</w:t>
      </w:r>
    </w:p>
    <w:p w:rsidR="006A780E" w:rsidRPr="00A32311" w:rsidRDefault="006A780E">
      <w:pPr>
        <w:rPr>
          <w:b/>
          <w:sz w:val="22"/>
          <w:szCs w:val="22"/>
        </w:rPr>
      </w:pPr>
    </w:p>
    <w:p w:rsidR="006A780E" w:rsidRPr="00A32311" w:rsidRDefault="006A780E">
      <w:pPr>
        <w:rPr>
          <w:b/>
          <w:sz w:val="22"/>
          <w:szCs w:val="22"/>
        </w:rPr>
      </w:pPr>
    </w:p>
    <w:p w:rsidR="006A780E" w:rsidRPr="00A32311" w:rsidRDefault="00AE3A6C">
      <w:pPr>
        <w:rPr>
          <w:b/>
          <w:sz w:val="22"/>
          <w:szCs w:val="22"/>
        </w:rPr>
      </w:pPr>
      <w:r w:rsidRPr="00A32311">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A32311" w:rsidRPr="00A32311" w:rsidTr="004E5038">
        <w:trPr>
          <w:trHeight w:val="875"/>
        </w:trPr>
        <w:tc>
          <w:tcPr>
            <w:tcW w:w="5353" w:type="dxa"/>
            <w:vAlign w:val="center"/>
          </w:tcPr>
          <w:p w:rsidR="006A780E" w:rsidRPr="00A32311" w:rsidRDefault="00AE3A6C">
            <w:pPr>
              <w:rPr>
                <w:b/>
                <w:sz w:val="22"/>
                <w:szCs w:val="22"/>
              </w:rPr>
            </w:pPr>
            <w:r w:rsidRPr="00A32311">
              <w:rPr>
                <w:b/>
                <w:sz w:val="22"/>
                <w:szCs w:val="22"/>
              </w:rPr>
              <w:t>Etkinlikler</w:t>
            </w:r>
          </w:p>
        </w:tc>
        <w:tc>
          <w:tcPr>
            <w:tcW w:w="1276" w:type="dxa"/>
            <w:vAlign w:val="center"/>
          </w:tcPr>
          <w:p w:rsidR="006A780E" w:rsidRPr="00A32311" w:rsidRDefault="00AE3A6C">
            <w:pPr>
              <w:jc w:val="center"/>
              <w:rPr>
                <w:b/>
                <w:sz w:val="22"/>
                <w:szCs w:val="22"/>
              </w:rPr>
            </w:pPr>
            <w:r w:rsidRPr="00A32311">
              <w:rPr>
                <w:b/>
                <w:sz w:val="22"/>
                <w:szCs w:val="22"/>
              </w:rPr>
              <w:t>Sayısı</w:t>
            </w:r>
          </w:p>
        </w:tc>
        <w:tc>
          <w:tcPr>
            <w:tcW w:w="1276" w:type="dxa"/>
            <w:vAlign w:val="center"/>
          </w:tcPr>
          <w:p w:rsidR="006A780E" w:rsidRPr="00A32311" w:rsidRDefault="00AE3A6C">
            <w:pPr>
              <w:jc w:val="center"/>
              <w:rPr>
                <w:b/>
                <w:sz w:val="22"/>
                <w:szCs w:val="22"/>
              </w:rPr>
            </w:pPr>
            <w:r w:rsidRPr="00A32311">
              <w:rPr>
                <w:b/>
                <w:sz w:val="22"/>
                <w:szCs w:val="22"/>
              </w:rPr>
              <w:t>Süresi (Saat)</w:t>
            </w:r>
          </w:p>
          <w:p w:rsidR="006A780E" w:rsidRPr="00A32311" w:rsidRDefault="006A780E">
            <w:pPr>
              <w:jc w:val="center"/>
              <w:rPr>
                <w:sz w:val="22"/>
                <w:szCs w:val="22"/>
              </w:rPr>
            </w:pPr>
          </w:p>
        </w:tc>
        <w:tc>
          <w:tcPr>
            <w:tcW w:w="1276" w:type="dxa"/>
            <w:vAlign w:val="center"/>
          </w:tcPr>
          <w:p w:rsidR="006A780E" w:rsidRPr="00A32311" w:rsidRDefault="00AE3A6C">
            <w:pPr>
              <w:jc w:val="center"/>
              <w:rPr>
                <w:b/>
                <w:sz w:val="22"/>
                <w:szCs w:val="22"/>
              </w:rPr>
            </w:pPr>
            <w:r w:rsidRPr="00A32311">
              <w:rPr>
                <w:b/>
                <w:sz w:val="22"/>
                <w:szCs w:val="22"/>
              </w:rPr>
              <w:t>Toplam</w:t>
            </w:r>
            <w:r w:rsidRPr="00A32311">
              <w:rPr>
                <w:b/>
                <w:sz w:val="22"/>
                <w:szCs w:val="22"/>
              </w:rPr>
              <w:br/>
              <w:t>İş Yükü</w:t>
            </w:r>
          </w:p>
          <w:p w:rsidR="006A780E" w:rsidRPr="00A32311" w:rsidRDefault="006A780E">
            <w:pPr>
              <w:jc w:val="center"/>
              <w:rPr>
                <w:sz w:val="22"/>
                <w:szCs w:val="22"/>
              </w:rPr>
            </w:pPr>
          </w:p>
        </w:tc>
      </w:tr>
      <w:tr w:rsidR="00A32311" w:rsidRPr="00A32311">
        <w:tc>
          <w:tcPr>
            <w:tcW w:w="5353" w:type="dxa"/>
            <w:vAlign w:val="center"/>
          </w:tcPr>
          <w:p w:rsidR="006A780E" w:rsidRPr="00A32311" w:rsidRDefault="00AE3A6C">
            <w:pPr>
              <w:rPr>
                <w:b/>
                <w:sz w:val="22"/>
                <w:szCs w:val="22"/>
              </w:rPr>
            </w:pPr>
            <w:r w:rsidRPr="00A32311">
              <w:rPr>
                <w:b/>
                <w:sz w:val="22"/>
                <w:szCs w:val="22"/>
              </w:rPr>
              <w:t xml:space="preserve">Ders Süresi </w:t>
            </w:r>
          </w:p>
        </w:tc>
        <w:tc>
          <w:tcPr>
            <w:tcW w:w="1276" w:type="dxa"/>
            <w:vAlign w:val="center"/>
          </w:tcPr>
          <w:p w:rsidR="006A780E" w:rsidRPr="00A32311" w:rsidRDefault="00A32311">
            <w:pPr>
              <w:jc w:val="center"/>
              <w:rPr>
                <w:b/>
                <w:sz w:val="22"/>
                <w:szCs w:val="22"/>
              </w:rPr>
            </w:pPr>
            <w:r>
              <w:rPr>
                <w:b/>
                <w:sz w:val="22"/>
                <w:szCs w:val="22"/>
              </w:rPr>
              <w:t>24</w:t>
            </w:r>
          </w:p>
        </w:tc>
        <w:tc>
          <w:tcPr>
            <w:tcW w:w="1276" w:type="dxa"/>
            <w:vAlign w:val="center"/>
          </w:tcPr>
          <w:p w:rsidR="006A780E" w:rsidRPr="00A32311" w:rsidRDefault="00AE3A6C">
            <w:pPr>
              <w:jc w:val="center"/>
              <w:rPr>
                <w:b/>
                <w:sz w:val="22"/>
                <w:szCs w:val="22"/>
              </w:rPr>
            </w:pPr>
            <w:r w:rsidRPr="00A32311">
              <w:rPr>
                <w:b/>
                <w:sz w:val="22"/>
                <w:szCs w:val="22"/>
              </w:rPr>
              <w:t>1</w:t>
            </w:r>
          </w:p>
        </w:tc>
        <w:tc>
          <w:tcPr>
            <w:tcW w:w="1276" w:type="dxa"/>
            <w:vAlign w:val="center"/>
          </w:tcPr>
          <w:p w:rsidR="006A780E" w:rsidRPr="00A32311" w:rsidRDefault="00A32311">
            <w:pPr>
              <w:jc w:val="center"/>
              <w:rPr>
                <w:b/>
                <w:sz w:val="22"/>
                <w:szCs w:val="22"/>
              </w:rPr>
            </w:pPr>
            <w:r>
              <w:rPr>
                <w:b/>
                <w:sz w:val="22"/>
                <w:szCs w:val="22"/>
              </w:rPr>
              <w:t>24</w:t>
            </w:r>
          </w:p>
        </w:tc>
      </w:tr>
      <w:tr w:rsidR="00A32311" w:rsidRPr="00A32311">
        <w:tc>
          <w:tcPr>
            <w:tcW w:w="5353" w:type="dxa"/>
            <w:vAlign w:val="center"/>
          </w:tcPr>
          <w:p w:rsidR="006A780E" w:rsidRPr="00A32311" w:rsidRDefault="00AE3A6C">
            <w:pPr>
              <w:rPr>
                <w:b/>
                <w:sz w:val="22"/>
                <w:szCs w:val="22"/>
              </w:rPr>
            </w:pPr>
            <w:r w:rsidRPr="00A32311">
              <w:rPr>
                <w:b/>
                <w:sz w:val="22"/>
                <w:szCs w:val="22"/>
              </w:rPr>
              <w:t>Laboratuar</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r>
      <w:tr w:rsidR="00A32311" w:rsidRPr="00A32311">
        <w:tc>
          <w:tcPr>
            <w:tcW w:w="5353" w:type="dxa"/>
            <w:vAlign w:val="center"/>
          </w:tcPr>
          <w:p w:rsidR="006A780E" w:rsidRPr="00A32311" w:rsidRDefault="00AE3A6C">
            <w:pPr>
              <w:rPr>
                <w:sz w:val="22"/>
                <w:szCs w:val="22"/>
              </w:rPr>
            </w:pPr>
            <w:r w:rsidRPr="00A32311">
              <w:rPr>
                <w:b/>
                <w:sz w:val="22"/>
                <w:szCs w:val="22"/>
              </w:rPr>
              <w:t>Uygulama</w:t>
            </w:r>
          </w:p>
        </w:tc>
        <w:tc>
          <w:tcPr>
            <w:tcW w:w="1276" w:type="dxa"/>
            <w:vAlign w:val="center"/>
          </w:tcPr>
          <w:p w:rsidR="006A780E" w:rsidRPr="00A32311" w:rsidRDefault="00A32311">
            <w:pPr>
              <w:jc w:val="center"/>
              <w:rPr>
                <w:b/>
                <w:sz w:val="22"/>
                <w:szCs w:val="22"/>
              </w:rPr>
            </w:pPr>
            <w:r>
              <w:rPr>
                <w:b/>
                <w:sz w:val="22"/>
                <w:szCs w:val="22"/>
              </w:rPr>
              <w:t>74</w:t>
            </w:r>
          </w:p>
        </w:tc>
        <w:tc>
          <w:tcPr>
            <w:tcW w:w="1276" w:type="dxa"/>
            <w:vAlign w:val="center"/>
          </w:tcPr>
          <w:p w:rsidR="006A780E" w:rsidRPr="00A32311" w:rsidRDefault="00AE3A6C">
            <w:pPr>
              <w:jc w:val="center"/>
              <w:rPr>
                <w:b/>
                <w:sz w:val="22"/>
                <w:szCs w:val="22"/>
              </w:rPr>
            </w:pPr>
            <w:r w:rsidRPr="00A32311">
              <w:rPr>
                <w:b/>
                <w:sz w:val="22"/>
                <w:szCs w:val="22"/>
              </w:rPr>
              <w:t>1</w:t>
            </w:r>
          </w:p>
        </w:tc>
        <w:tc>
          <w:tcPr>
            <w:tcW w:w="1276" w:type="dxa"/>
            <w:vAlign w:val="center"/>
          </w:tcPr>
          <w:p w:rsidR="006A780E" w:rsidRPr="00A32311" w:rsidRDefault="00A32311">
            <w:pPr>
              <w:jc w:val="center"/>
              <w:rPr>
                <w:b/>
                <w:sz w:val="22"/>
                <w:szCs w:val="22"/>
              </w:rPr>
            </w:pPr>
            <w:r>
              <w:rPr>
                <w:b/>
                <w:sz w:val="22"/>
                <w:szCs w:val="22"/>
              </w:rPr>
              <w:t>74</w:t>
            </w:r>
          </w:p>
        </w:tc>
      </w:tr>
      <w:tr w:rsidR="00A32311" w:rsidRPr="00A32311">
        <w:tc>
          <w:tcPr>
            <w:tcW w:w="5353" w:type="dxa"/>
            <w:vAlign w:val="center"/>
          </w:tcPr>
          <w:p w:rsidR="006A780E" w:rsidRPr="00A32311" w:rsidRDefault="00AE3A6C">
            <w:pPr>
              <w:rPr>
                <w:sz w:val="22"/>
                <w:szCs w:val="22"/>
              </w:rPr>
            </w:pPr>
            <w:r w:rsidRPr="00A32311">
              <w:rPr>
                <w:b/>
                <w:sz w:val="22"/>
                <w:szCs w:val="22"/>
              </w:rPr>
              <w:t xml:space="preserve">Derse Özgü Staj </w:t>
            </w:r>
            <w:r w:rsidRPr="00A32311">
              <w:rPr>
                <w:sz w:val="22"/>
                <w:szCs w:val="22"/>
              </w:rPr>
              <w:t xml:space="preserve">(varsa) </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r>
      <w:tr w:rsidR="00A32311" w:rsidRPr="00A32311">
        <w:tc>
          <w:tcPr>
            <w:tcW w:w="5353" w:type="dxa"/>
            <w:vAlign w:val="center"/>
          </w:tcPr>
          <w:p w:rsidR="006A780E" w:rsidRPr="00A32311" w:rsidRDefault="00AE3A6C">
            <w:pPr>
              <w:rPr>
                <w:b/>
                <w:sz w:val="22"/>
                <w:szCs w:val="22"/>
              </w:rPr>
            </w:pPr>
            <w:r w:rsidRPr="00A32311">
              <w:rPr>
                <w:b/>
                <w:sz w:val="22"/>
                <w:szCs w:val="22"/>
              </w:rPr>
              <w:t>Alan Çalışması</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r>
      <w:tr w:rsidR="00A32311" w:rsidRPr="00A32311">
        <w:tc>
          <w:tcPr>
            <w:tcW w:w="5353" w:type="dxa"/>
            <w:vAlign w:val="center"/>
          </w:tcPr>
          <w:p w:rsidR="006A780E" w:rsidRPr="00A32311" w:rsidRDefault="00AE3A6C">
            <w:pPr>
              <w:rPr>
                <w:sz w:val="22"/>
                <w:szCs w:val="22"/>
              </w:rPr>
            </w:pPr>
            <w:r w:rsidRPr="00A32311">
              <w:rPr>
                <w:b/>
                <w:sz w:val="22"/>
                <w:szCs w:val="22"/>
              </w:rPr>
              <w:t>Sınıf Dışı Ders Çalışma Süresi</w:t>
            </w:r>
            <w:r w:rsidRPr="00A32311">
              <w:rPr>
                <w:sz w:val="22"/>
                <w:szCs w:val="22"/>
              </w:rPr>
              <w:t xml:space="preserve"> (Ön çalışma, pekiştirme)</w:t>
            </w:r>
          </w:p>
          <w:p w:rsidR="006A780E" w:rsidRPr="00A32311" w:rsidRDefault="006A780E">
            <w:pPr>
              <w:rPr>
                <w:b/>
                <w:sz w:val="22"/>
                <w:szCs w:val="22"/>
              </w:rPr>
            </w:pPr>
          </w:p>
        </w:tc>
        <w:tc>
          <w:tcPr>
            <w:tcW w:w="1276" w:type="dxa"/>
            <w:vAlign w:val="center"/>
          </w:tcPr>
          <w:p w:rsidR="006A780E" w:rsidRPr="00A32311" w:rsidRDefault="00AE3A6C">
            <w:pPr>
              <w:jc w:val="center"/>
              <w:rPr>
                <w:b/>
                <w:sz w:val="22"/>
                <w:szCs w:val="22"/>
              </w:rPr>
            </w:pPr>
            <w:r w:rsidRPr="00A32311">
              <w:rPr>
                <w:b/>
                <w:sz w:val="22"/>
                <w:szCs w:val="22"/>
              </w:rPr>
              <w:t>20</w:t>
            </w:r>
          </w:p>
        </w:tc>
        <w:tc>
          <w:tcPr>
            <w:tcW w:w="1276" w:type="dxa"/>
            <w:vAlign w:val="center"/>
          </w:tcPr>
          <w:p w:rsidR="006A780E" w:rsidRPr="00A32311" w:rsidRDefault="00AE3A6C">
            <w:pPr>
              <w:jc w:val="center"/>
              <w:rPr>
                <w:b/>
                <w:sz w:val="22"/>
                <w:szCs w:val="22"/>
              </w:rPr>
            </w:pPr>
            <w:r w:rsidRPr="00A32311">
              <w:rPr>
                <w:b/>
                <w:sz w:val="22"/>
                <w:szCs w:val="22"/>
              </w:rPr>
              <w:t>1</w:t>
            </w:r>
          </w:p>
        </w:tc>
        <w:tc>
          <w:tcPr>
            <w:tcW w:w="1276" w:type="dxa"/>
            <w:vAlign w:val="center"/>
          </w:tcPr>
          <w:p w:rsidR="006A780E" w:rsidRPr="00A32311" w:rsidRDefault="00AE3A6C">
            <w:pPr>
              <w:jc w:val="center"/>
              <w:rPr>
                <w:b/>
                <w:sz w:val="22"/>
                <w:szCs w:val="22"/>
              </w:rPr>
            </w:pPr>
            <w:r w:rsidRPr="00A32311">
              <w:rPr>
                <w:b/>
                <w:sz w:val="22"/>
                <w:szCs w:val="22"/>
              </w:rPr>
              <w:t>20</w:t>
            </w:r>
          </w:p>
        </w:tc>
      </w:tr>
      <w:tr w:rsidR="00A32311" w:rsidRPr="00A32311">
        <w:tc>
          <w:tcPr>
            <w:tcW w:w="5353" w:type="dxa"/>
            <w:vAlign w:val="center"/>
          </w:tcPr>
          <w:p w:rsidR="006A780E" w:rsidRPr="00A32311" w:rsidRDefault="00AE3A6C">
            <w:pPr>
              <w:rPr>
                <w:b/>
                <w:sz w:val="22"/>
                <w:szCs w:val="22"/>
              </w:rPr>
            </w:pPr>
            <w:r w:rsidRPr="00A32311">
              <w:rPr>
                <w:b/>
                <w:sz w:val="22"/>
                <w:szCs w:val="22"/>
              </w:rPr>
              <w:t>Sunum / Seminer Hazırlama</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r>
      <w:tr w:rsidR="00A32311" w:rsidRPr="00A32311">
        <w:tc>
          <w:tcPr>
            <w:tcW w:w="5353" w:type="dxa"/>
            <w:vAlign w:val="center"/>
          </w:tcPr>
          <w:p w:rsidR="006A780E" w:rsidRPr="00A32311" w:rsidRDefault="00AE3A6C">
            <w:pPr>
              <w:rPr>
                <w:sz w:val="22"/>
                <w:szCs w:val="22"/>
              </w:rPr>
            </w:pPr>
            <w:r w:rsidRPr="00A32311">
              <w:rPr>
                <w:b/>
                <w:sz w:val="22"/>
                <w:szCs w:val="22"/>
              </w:rPr>
              <w:t>Proje</w:t>
            </w:r>
          </w:p>
        </w:tc>
        <w:tc>
          <w:tcPr>
            <w:tcW w:w="1276" w:type="dxa"/>
            <w:vAlign w:val="center"/>
          </w:tcPr>
          <w:p w:rsidR="006A780E" w:rsidRPr="00A32311" w:rsidRDefault="00AE3A6C">
            <w:pPr>
              <w:jc w:val="center"/>
              <w:rPr>
                <w:sz w:val="22"/>
                <w:szCs w:val="22"/>
              </w:rPr>
            </w:pPr>
            <w:r w:rsidRPr="00A32311">
              <w:rPr>
                <w:sz w:val="22"/>
                <w:szCs w:val="22"/>
              </w:rPr>
              <w:t>-</w:t>
            </w:r>
          </w:p>
        </w:tc>
        <w:tc>
          <w:tcPr>
            <w:tcW w:w="1276" w:type="dxa"/>
            <w:vAlign w:val="center"/>
          </w:tcPr>
          <w:p w:rsidR="006A780E" w:rsidRPr="00A32311" w:rsidRDefault="00AE3A6C">
            <w:pPr>
              <w:jc w:val="center"/>
              <w:rPr>
                <w:sz w:val="22"/>
                <w:szCs w:val="22"/>
              </w:rPr>
            </w:pPr>
            <w:r w:rsidRPr="00A32311">
              <w:rPr>
                <w:sz w:val="22"/>
                <w:szCs w:val="22"/>
              </w:rPr>
              <w:t>-</w:t>
            </w:r>
          </w:p>
        </w:tc>
        <w:tc>
          <w:tcPr>
            <w:tcW w:w="1276" w:type="dxa"/>
            <w:vAlign w:val="center"/>
          </w:tcPr>
          <w:p w:rsidR="006A780E" w:rsidRPr="00A32311" w:rsidRDefault="00AE3A6C">
            <w:pPr>
              <w:jc w:val="center"/>
              <w:rPr>
                <w:sz w:val="22"/>
                <w:szCs w:val="22"/>
              </w:rPr>
            </w:pPr>
            <w:r w:rsidRPr="00A32311">
              <w:rPr>
                <w:sz w:val="22"/>
                <w:szCs w:val="22"/>
              </w:rPr>
              <w:t>-</w:t>
            </w:r>
          </w:p>
        </w:tc>
      </w:tr>
      <w:tr w:rsidR="00A32311" w:rsidRPr="00A32311">
        <w:tc>
          <w:tcPr>
            <w:tcW w:w="5353" w:type="dxa"/>
            <w:vAlign w:val="center"/>
          </w:tcPr>
          <w:p w:rsidR="006A780E" w:rsidRPr="00A32311" w:rsidRDefault="00AE3A6C">
            <w:pPr>
              <w:rPr>
                <w:sz w:val="22"/>
                <w:szCs w:val="22"/>
              </w:rPr>
            </w:pPr>
            <w:r w:rsidRPr="00A32311">
              <w:rPr>
                <w:b/>
                <w:sz w:val="22"/>
                <w:szCs w:val="22"/>
              </w:rPr>
              <w:t>Ödevler</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c>
          <w:tcPr>
            <w:tcW w:w="1276" w:type="dxa"/>
            <w:vAlign w:val="center"/>
          </w:tcPr>
          <w:p w:rsidR="006A780E" w:rsidRPr="00A32311" w:rsidRDefault="00AE3A6C">
            <w:pPr>
              <w:jc w:val="center"/>
              <w:rPr>
                <w:b/>
                <w:sz w:val="22"/>
                <w:szCs w:val="22"/>
              </w:rPr>
            </w:pPr>
            <w:r w:rsidRPr="00A32311">
              <w:rPr>
                <w:b/>
                <w:sz w:val="22"/>
                <w:szCs w:val="22"/>
              </w:rPr>
              <w:t>-</w:t>
            </w:r>
          </w:p>
        </w:tc>
      </w:tr>
      <w:tr w:rsidR="00A32311" w:rsidRPr="00A32311">
        <w:tc>
          <w:tcPr>
            <w:tcW w:w="5353" w:type="dxa"/>
            <w:vAlign w:val="center"/>
          </w:tcPr>
          <w:p w:rsidR="006A780E" w:rsidRPr="00A32311" w:rsidRDefault="00AE3A6C">
            <w:pPr>
              <w:rPr>
                <w:sz w:val="22"/>
                <w:szCs w:val="22"/>
              </w:rPr>
            </w:pPr>
            <w:r w:rsidRPr="00A32311">
              <w:rPr>
                <w:b/>
                <w:sz w:val="22"/>
                <w:szCs w:val="22"/>
              </w:rPr>
              <w:t>Kurul Sonu Sınavı</w:t>
            </w:r>
          </w:p>
        </w:tc>
        <w:tc>
          <w:tcPr>
            <w:tcW w:w="1276" w:type="dxa"/>
            <w:vAlign w:val="center"/>
          </w:tcPr>
          <w:p w:rsidR="006A780E" w:rsidRPr="00A32311" w:rsidRDefault="00AE3A6C">
            <w:pPr>
              <w:jc w:val="center"/>
              <w:rPr>
                <w:b/>
                <w:sz w:val="22"/>
                <w:szCs w:val="22"/>
              </w:rPr>
            </w:pPr>
            <w:r w:rsidRPr="00A32311">
              <w:rPr>
                <w:b/>
                <w:sz w:val="22"/>
                <w:szCs w:val="22"/>
              </w:rPr>
              <w:t>1</w:t>
            </w:r>
          </w:p>
        </w:tc>
        <w:tc>
          <w:tcPr>
            <w:tcW w:w="1276" w:type="dxa"/>
            <w:vAlign w:val="center"/>
          </w:tcPr>
          <w:p w:rsidR="006A780E" w:rsidRPr="00A32311" w:rsidRDefault="006A780E">
            <w:pPr>
              <w:jc w:val="center"/>
              <w:rPr>
                <w:b/>
                <w:sz w:val="22"/>
                <w:szCs w:val="22"/>
              </w:rPr>
            </w:pPr>
          </w:p>
        </w:tc>
        <w:tc>
          <w:tcPr>
            <w:tcW w:w="1276" w:type="dxa"/>
            <w:vAlign w:val="center"/>
          </w:tcPr>
          <w:p w:rsidR="006A780E" w:rsidRPr="00A32311" w:rsidRDefault="00AE3A6C">
            <w:pPr>
              <w:jc w:val="center"/>
              <w:rPr>
                <w:b/>
                <w:sz w:val="22"/>
                <w:szCs w:val="22"/>
              </w:rPr>
            </w:pPr>
            <w:r w:rsidRPr="00A32311">
              <w:rPr>
                <w:b/>
                <w:sz w:val="22"/>
                <w:szCs w:val="22"/>
              </w:rPr>
              <w:t>1</w:t>
            </w:r>
          </w:p>
        </w:tc>
      </w:tr>
      <w:tr w:rsidR="00A32311" w:rsidRPr="00A32311">
        <w:tc>
          <w:tcPr>
            <w:tcW w:w="5353" w:type="dxa"/>
          </w:tcPr>
          <w:p w:rsidR="006A780E" w:rsidRPr="00A32311" w:rsidRDefault="00AE3A6C">
            <w:pPr>
              <w:jc w:val="right"/>
              <w:rPr>
                <w:b/>
                <w:sz w:val="22"/>
                <w:szCs w:val="22"/>
              </w:rPr>
            </w:pPr>
            <w:r w:rsidRPr="00A32311">
              <w:rPr>
                <w:b/>
                <w:sz w:val="22"/>
                <w:szCs w:val="22"/>
              </w:rPr>
              <w:t xml:space="preserve">Toplam İş Yükü </w:t>
            </w:r>
          </w:p>
        </w:tc>
        <w:tc>
          <w:tcPr>
            <w:tcW w:w="1276" w:type="dxa"/>
            <w:vAlign w:val="center"/>
          </w:tcPr>
          <w:p w:rsidR="006A780E" w:rsidRPr="00A32311" w:rsidRDefault="006A780E">
            <w:pPr>
              <w:jc w:val="center"/>
              <w:rPr>
                <w:b/>
                <w:sz w:val="22"/>
                <w:szCs w:val="22"/>
              </w:rPr>
            </w:pPr>
          </w:p>
        </w:tc>
        <w:tc>
          <w:tcPr>
            <w:tcW w:w="1276" w:type="dxa"/>
            <w:vAlign w:val="center"/>
          </w:tcPr>
          <w:p w:rsidR="006A780E" w:rsidRPr="00A32311" w:rsidRDefault="006A780E">
            <w:pPr>
              <w:jc w:val="center"/>
              <w:rPr>
                <w:b/>
                <w:sz w:val="22"/>
                <w:szCs w:val="22"/>
              </w:rPr>
            </w:pPr>
          </w:p>
        </w:tc>
        <w:tc>
          <w:tcPr>
            <w:tcW w:w="1276" w:type="dxa"/>
            <w:vAlign w:val="center"/>
          </w:tcPr>
          <w:p w:rsidR="006A780E" w:rsidRPr="00A32311" w:rsidRDefault="00A32311">
            <w:pPr>
              <w:jc w:val="center"/>
              <w:rPr>
                <w:b/>
                <w:sz w:val="22"/>
                <w:szCs w:val="22"/>
              </w:rPr>
            </w:pPr>
            <w:r>
              <w:rPr>
                <w:b/>
                <w:sz w:val="22"/>
                <w:szCs w:val="22"/>
              </w:rPr>
              <w:t>119</w:t>
            </w:r>
            <w:bookmarkStart w:id="1" w:name="_GoBack"/>
            <w:bookmarkEnd w:id="1"/>
          </w:p>
        </w:tc>
      </w:tr>
    </w:tbl>
    <w:p w:rsidR="006A780E" w:rsidRPr="00A32311" w:rsidRDefault="006A780E">
      <w:pPr>
        <w:rPr>
          <w:sz w:val="22"/>
          <w:szCs w:val="22"/>
        </w:rPr>
      </w:pPr>
    </w:p>
    <w:p w:rsidR="006A780E" w:rsidRPr="00A32311" w:rsidRDefault="006A780E">
      <w:pPr>
        <w:rPr>
          <w:sz w:val="22"/>
          <w:szCs w:val="22"/>
        </w:rPr>
      </w:pPr>
    </w:p>
    <w:p w:rsidR="006A780E" w:rsidRPr="00A32311" w:rsidRDefault="00AE3A6C">
      <w:pPr>
        <w:rPr>
          <w:b/>
          <w:sz w:val="22"/>
          <w:szCs w:val="22"/>
        </w:rPr>
      </w:pPr>
      <w:r w:rsidRPr="00A32311">
        <w:rPr>
          <w:b/>
          <w:sz w:val="22"/>
          <w:szCs w:val="22"/>
        </w:rPr>
        <w:t xml:space="preserve">DEĞERLENDİRME SİSTEMİ </w:t>
      </w: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A32311" w:rsidRPr="00A32311">
        <w:tc>
          <w:tcPr>
            <w:tcW w:w="6683"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rPr>
                <w:b/>
                <w:sz w:val="22"/>
                <w:szCs w:val="22"/>
              </w:rPr>
            </w:pPr>
            <w:r w:rsidRPr="00A32311">
              <w:rPr>
                <w:b/>
                <w:sz w:val="22"/>
                <w:szCs w:val="22"/>
              </w:rPr>
              <w:t xml:space="preserve">YARIYIL İÇİ ÇALIŞMALARI </w:t>
            </w:r>
          </w:p>
          <w:p w:rsidR="006A780E" w:rsidRPr="00A32311" w:rsidRDefault="006A780E">
            <w:pPr>
              <w:rPr>
                <w:b/>
                <w:sz w:val="22"/>
                <w:szCs w:val="22"/>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b/>
                <w:sz w:val="22"/>
                <w:szCs w:val="22"/>
              </w:rPr>
            </w:pPr>
            <w:r w:rsidRPr="00A32311">
              <w:rPr>
                <w:b/>
                <w:sz w:val="22"/>
                <w:szCs w:val="22"/>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b/>
                <w:sz w:val="22"/>
                <w:szCs w:val="22"/>
              </w:rPr>
            </w:pPr>
            <w:r w:rsidRPr="00A32311">
              <w:rPr>
                <w:b/>
                <w:sz w:val="22"/>
                <w:szCs w:val="22"/>
              </w:rPr>
              <w:t xml:space="preserve">KATKI PAYI </w:t>
            </w:r>
          </w:p>
        </w:tc>
      </w:tr>
      <w:tr w:rsidR="00A32311" w:rsidRPr="00A32311">
        <w:tc>
          <w:tcPr>
            <w:tcW w:w="6683"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rPr>
                <w:sz w:val="22"/>
                <w:szCs w:val="22"/>
              </w:rPr>
            </w:pPr>
            <w:r w:rsidRPr="00A32311">
              <w:rPr>
                <w:sz w:val="22"/>
                <w:szCs w:val="22"/>
              </w:rPr>
              <w:t>Derslere ve pratiklere aktif katılım</w:t>
            </w:r>
          </w:p>
        </w:tc>
        <w:tc>
          <w:tcPr>
            <w:tcW w:w="1138"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sz w:val="22"/>
                <w:szCs w:val="22"/>
              </w:rPr>
            </w:pPr>
            <w:r w:rsidRPr="00A32311">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sz w:val="22"/>
                <w:szCs w:val="22"/>
              </w:rPr>
            </w:pPr>
            <w:r w:rsidRPr="00A32311">
              <w:rPr>
                <w:sz w:val="22"/>
                <w:szCs w:val="22"/>
              </w:rPr>
              <w:t>%10</w:t>
            </w:r>
          </w:p>
        </w:tc>
      </w:tr>
      <w:tr w:rsidR="00A32311" w:rsidRPr="00A32311">
        <w:tc>
          <w:tcPr>
            <w:tcW w:w="6683"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rPr>
                <w:sz w:val="22"/>
                <w:szCs w:val="22"/>
              </w:rPr>
            </w:pPr>
            <w:r w:rsidRPr="00A32311">
              <w:rPr>
                <w:sz w:val="22"/>
                <w:szCs w:val="22"/>
              </w:rPr>
              <w:t>Kurul Sınavı (yazılı)</w:t>
            </w:r>
          </w:p>
        </w:tc>
        <w:tc>
          <w:tcPr>
            <w:tcW w:w="1138"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sz w:val="22"/>
                <w:szCs w:val="22"/>
              </w:rPr>
            </w:pPr>
            <w:r w:rsidRPr="00A32311">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sz w:val="22"/>
                <w:szCs w:val="22"/>
              </w:rPr>
            </w:pPr>
            <w:r w:rsidRPr="00A32311">
              <w:rPr>
                <w:sz w:val="22"/>
                <w:szCs w:val="22"/>
              </w:rPr>
              <w:t xml:space="preserve">%50 </w:t>
            </w:r>
          </w:p>
        </w:tc>
      </w:tr>
      <w:tr w:rsidR="00A32311" w:rsidRPr="00A32311">
        <w:tc>
          <w:tcPr>
            <w:tcW w:w="6683"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rPr>
                <w:sz w:val="22"/>
                <w:szCs w:val="22"/>
              </w:rPr>
            </w:pPr>
            <w:r w:rsidRPr="00A32311">
              <w:rPr>
                <w:sz w:val="22"/>
                <w:szCs w:val="22"/>
              </w:rPr>
              <w:t>Kurul sınavı (sözlü)</w:t>
            </w:r>
          </w:p>
        </w:tc>
        <w:tc>
          <w:tcPr>
            <w:tcW w:w="1138"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sz w:val="22"/>
                <w:szCs w:val="22"/>
              </w:rPr>
            </w:pPr>
            <w:r w:rsidRPr="00A32311">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sz w:val="22"/>
                <w:szCs w:val="22"/>
              </w:rPr>
            </w:pPr>
            <w:r w:rsidRPr="00A32311">
              <w:rPr>
                <w:sz w:val="22"/>
                <w:szCs w:val="22"/>
              </w:rPr>
              <w:t>%40</w:t>
            </w:r>
          </w:p>
        </w:tc>
      </w:tr>
      <w:tr w:rsidR="00A32311" w:rsidRPr="00A32311">
        <w:tc>
          <w:tcPr>
            <w:tcW w:w="6683" w:type="dxa"/>
            <w:tcBorders>
              <w:top w:val="single" w:sz="4" w:space="0" w:color="000000"/>
              <w:left w:val="single" w:sz="4" w:space="0" w:color="000000"/>
              <w:bottom w:val="single" w:sz="4" w:space="0" w:color="000000"/>
              <w:right w:val="single" w:sz="4" w:space="0" w:color="000000"/>
            </w:tcBorders>
          </w:tcPr>
          <w:p w:rsidR="006A780E" w:rsidRPr="00A32311" w:rsidRDefault="00AE3A6C">
            <w:pPr>
              <w:jc w:val="right"/>
              <w:rPr>
                <w:sz w:val="22"/>
                <w:szCs w:val="22"/>
              </w:rPr>
            </w:pPr>
            <w:r w:rsidRPr="00A32311">
              <w:rPr>
                <w:sz w:val="22"/>
                <w:szCs w:val="22"/>
              </w:rPr>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6A780E">
            <w:pPr>
              <w:jc w:val="center"/>
              <w:rPr>
                <w:b/>
                <w:sz w:val="22"/>
                <w:szCs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6A780E" w:rsidRPr="00A32311" w:rsidRDefault="00AE3A6C">
            <w:pPr>
              <w:jc w:val="center"/>
              <w:rPr>
                <w:b/>
                <w:sz w:val="22"/>
                <w:szCs w:val="22"/>
              </w:rPr>
            </w:pPr>
            <w:r w:rsidRPr="00A32311">
              <w:rPr>
                <w:b/>
                <w:sz w:val="22"/>
                <w:szCs w:val="22"/>
              </w:rPr>
              <w:t>%100</w:t>
            </w:r>
          </w:p>
        </w:tc>
      </w:tr>
    </w:tbl>
    <w:p w:rsidR="006A780E" w:rsidRPr="00A32311" w:rsidRDefault="006A780E">
      <w:pPr>
        <w:rPr>
          <w:sz w:val="22"/>
          <w:szCs w:val="22"/>
        </w:rPr>
      </w:pPr>
    </w:p>
    <w:sectPr w:rsidR="006A780E" w:rsidRPr="00A32311">
      <w:headerReference w:type="default" r:id="rId9"/>
      <w:footerReference w:type="default" r:id="rId10"/>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7C" w:rsidRDefault="00057E7C">
      <w:r>
        <w:separator/>
      </w:r>
    </w:p>
  </w:endnote>
  <w:endnote w:type="continuationSeparator" w:id="0">
    <w:p w:rsidR="00057E7C" w:rsidRDefault="0005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0E" w:rsidRDefault="00AE3A6C">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A32311">
      <w:rPr>
        <w:noProof/>
        <w:color w:val="17365D"/>
      </w:rPr>
      <w:t>3</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A32311">
      <w:rPr>
        <w:noProof/>
        <w:color w:val="17365D"/>
      </w:rPr>
      <w:t>3</w:t>
    </w:r>
    <w:r>
      <w:rPr>
        <w:color w:val="17365D"/>
      </w:rPr>
      <w:fldChar w:fldCharType="end"/>
    </w:r>
  </w:p>
  <w:p w:rsidR="006A780E" w:rsidRDefault="006A780E">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7C" w:rsidRDefault="00057E7C">
      <w:r>
        <w:separator/>
      </w:r>
    </w:p>
  </w:footnote>
  <w:footnote w:type="continuationSeparator" w:id="0">
    <w:p w:rsidR="00057E7C" w:rsidRDefault="00057E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0E" w:rsidRDefault="00AE3A6C">
    <w:pPr>
      <w:pBdr>
        <w:top w:val="nil"/>
        <w:left w:val="nil"/>
        <w:bottom w:val="nil"/>
        <w:right w:val="nil"/>
        <w:between w:val="nil"/>
      </w:pBdr>
      <w:tabs>
        <w:tab w:val="center" w:pos="4536"/>
        <w:tab w:val="right" w:pos="9072"/>
      </w:tabs>
      <w:jc w:val="center"/>
      <w:rPr>
        <w:rFonts w:eastAsia="Times New Roman"/>
        <w:color w:val="000000"/>
      </w:rPr>
    </w:pPr>
    <w:r>
      <w:rPr>
        <w:rFonts w:eastAsia="Times New Roman"/>
        <w:noProof/>
        <w:color w:val="000000"/>
        <w:lang w:eastAsia="tr-TR"/>
      </w:rPr>
      <w:drawing>
        <wp:inline distT="0" distB="0" distL="0" distR="0">
          <wp:extent cx="2229677" cy="990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29677" cy="990000"/>
                  </a:xfrm>
                  <a:prstGeom prst="rect">
                    <a:avLst/>
                  </a:prstGeom>
                  <a:ln/>
                </pic:spPr>
              </pic:pic>
            </a:graphicData>
          </a:graphic>
        </wp:inline>
      </w:drawing>
    </w:r>
  </w:p>
  <w:p w:rsidR="006A780E" w:rsidRDefault="006A780E">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B00"/>
    <w:multiLevelType w:val="multilevel"/>
    <w:tmpl w:val="924ABB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A780E"/>
    <w:rsid w:val="00057E7C"/>
    <w:rsid w:val="000E6686"/>
    <w:rsid w:val="00227D13"/>
    <w:rsid w:val="002752BE"/>
    <w:rsid w:val="003D1C97"/>
    <w:rsid w:val="004E5038"/>
    <w:rsid w:val="006A780E"/>
    <w:rsid w:val="00A32311"/>
    <w:rsid w:val="00AE3A6C"/>
    <w:rsid w:val="00E102E5"/>
    <w:rsid w:val="00E131AB"/>
    <w:rsid w:val="00F8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02A4"/>
  <w15:docId w15:val="{6AF28CA2-5B8B-40AB-A22D-52E114C2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uiPriority w:val="99"/>
    <w:rsid w:val="003724F6"/>
    <w:pPr>
      <w:tabs>
        <w:tab w:val="center" w:pos="4536"/>
        <w:tab w:val="right" w:pos="9072"/>
      </w:tabs>
    </w:pPr>
    <w:rPr>
      <w:rFonts w:eastAsia="Times New Roman"/>
    </w:rPr>
  </w:style>
  <w:style w:type="character" w:customStyle="1" w:styleId="AltBilgiChar">
    <w:name w:val="Alt Bilgi Char"/>
    <w:link w:val="AltBilgi"/>
    <w:uiPriority w:val="99"/>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styleId="stBilgi">
    <w:name w:val="header"/>
    <w:basedOn w:val="Normal"/>
    <w:link w:val="stBilgiChar"/>
    <w:uiPriority w:val="99"/>
    <w:unhideWhenUsed/>
    <w:rsid w:val="00DF27F1"/>
    <w:pPr>
      <w:tabs>
        <w:tab w:val="center" w:pos="4536"/>
        <w:tab w:val="right" w:pos="9072"/>
      </w:tabs>
    </w:pPr>
  </w:style>
  <w:style w:type="character" w:customStyle="1" w:styleId="stBilgiChar">
    <w:name w:val="Üst Bilgi Char"/>
    <w:basedOn w:val="VarsaylanParagrafYazTipi"/>
    <w:link w:val="stBilgi"/>
    <w:uiPriority w:val="99"/>
    <w:rsid w:val="00DF27F1"/>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22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fer.ari@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9oVeJhNdBwlJ6ms1l8jgxrjRrQ==">CgMxLjAyCGguZ2pkZ3hzOAByITFBOWJkd3BSNU1KZ1ZqVFVJLUhBZE9LdVo5dGJUbmVYLQ==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7</cp:revision>
  <dcterms:created xsi:type="dcterms:W3CDTF">2020-09-28T08:44:00Z</dcterms:created>
  <dcterms:modified xsi:type="dcterms:W3CDTF">2025-02-10T10:12:00Z</dcterms:modified>
</cp:coreProperties>
</file>